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05E" w:rsidRDefault="006D6372">
      <w:pPr>
        <w:spacing w:before="240" w:after="60"/>
        <w:jc w:val="center"/>
        <w:outlineLvl w:val="0"/>
        <w:rPr>
          <w:rFonts w:ascii="华文中宋" w:eastAsia="华文中宋" w:hAnsi="华文中宋" w:cs="Times New Roman"/>
          <w:b/>
          <w:color w:val="FF0000"/>
          <w:sz w:val="84"/>
          <w:szCs w:val="84"/>
        </w:rPr>
      </w:pPr>
      <w:r>
        <w:rPr>
          <w:rFonts w:ascii="华文中宋" w:eastAsia="华文中宋" w:hAnsi="华文中宋" w:cs="Times New Roman" w:hint="eastAsia"/>
          <w:b/>
          <w:color w:val="FF0000"/>
          <w:sz w:val="84"/>
          <w:szCs w:val="84"/>
        </w:rPr>
        <w:t>中华合作时报社文件</w:t>
      </w:r>
    </w:p>
    <w:p w:rsidR="000B205E" w:rsidRDefault="0024019C">
      <w:pPr>
        <w:spacing w:before="240" w:after="60"/>
        <w:jc w:val="center"/>
        <w:outlineLvl w:val="0"/>
        <w:rPr>
          <w:rFonts w:ascii="华文细黑" w:eastAsia="华文细黑" w:hAnsi="华文细黑" w:cs="Times New Roman"/>
          <w:bCs/>
          <w:color w:val="FF0000"/>
          <w:sz w:val="72"/>
          <w:szCs w:val="72"/>
        </w:rPr>
      </w:pPr>
      <w:r w:rsidRPr="0024019C">
        <w:rPr>
          <w:rFonts w:ascii="华文细黑" w:eastAsia="华文细黑" w:hAnsi="华文细黑" w:cs="Times New Roman"/>
          <w:bCs/>
          <w:sz w:val="30"/>
          <w:szCs w:val="30"/>
        </w:rPr>
        <w:pict>
          <v:shapetype id="_x0000_t32" coordsize="21600,21600" o:spt="32" o:oned="t" path="m,l21600,21600e" filled="f">
            <v:path arrowok="t" fillok="f" o:connecttype="none"/>
            <o:lock v:ext="edit" shapetype="t"/>
          </v:shapetype>
          <v:shape id="_x0000_s1026" type="#_x0000_t32" style="position:absolute;left:0;text-align:left;margin-left:-16pt;margin-top:37.9pt;width:6in;height:0;z-index:251659264" o:gfxdata="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sZZhZNUAAAAJAQAADwAAAAAA&#10;AAABACAAAAAiAAAAZHJzL2Rvd25yZXYueG1sUEsBAhQAFAAAAAgAh07iQG1+ri7dAQAAcQMAAA4A&#10;AAAAAAAAAQAgAAAAJAEAAGRycy9lMm9Eb2MueG1sUEsFBgAAAAAGAAYAWQEAAHMFAAAAAA==&#10;" strokecolor="red" strokeweight="2.25pt"/>
        </w:pict>
      </w:r>
      <w:r w:rsidR="006D6372">
        <w:rPr>
          <w:rFonts w:ascii="华文细黑" w:eastAsia="华文细黑" w:hAnsi="华文细黑" w:cs="Times New Roman" w:hint="eastAsia"/>
          <w:bCs/>
          <w:sz w:val="30"/>
          <w:szCs w:val="30"/>
        </w:rPr>
        <w:t>供销报字〔2020〕09号</w:t>
      </w:r>
    </w:p>
    <w:p w:rsidR="000B205E" w:rsidRDefault="000B205E">
      <w:pPr>
        <w:jc w:val="center"/>
        <w:rPr>
          <w:rFonts w:ascii="黑体" w:eastAsia="黑体" w:hAnsi="Calibri" w:cs="Times New Roman"/>
          <w:sz w:val="24"/>
        </w:rPr>
      </w:pPr>
    </w:p>
    <w:p w:rsidR="000B205E" w:rsidRDefault="000B205E">
      <w:pPr>
        <w:jc w:val="center"/>
        <w:rPr>
          <w:rFonts w:ascii="黑体" w:eastAsia="黑体" w:hAnsi="Calibri" w:cs="Times New Roman"/>
          <w:sz w:val="44"/>
          <w:szCs w:val="44"/>
        </w:rPr>
      </w:pPr>
    </w:p>
    <w:p w:rsidR="000B205E" w:rsidRDefault="006D6372">
      <w:pPr>
        <w:widowControl/>
        <w:ind w:leftChars="150" w:left="2295" w:hangingChars="450" w:hanging="1980"/>
        <w:jc w:val="center"/>
        <w:rPr>
          <w:rFonts w:ascii="黑体" w:eastAsia="黑体" w:hAnsi="黑体" w:cs="黑体"/>
          <w:bCs/>
          <w:color w:val="2B2F36"/>
          <w:kern w:val="0"/>
          <w:sz w:val="44"/>
          <w:szCs w:val="44"/>
          <w:shd w:val="clear" w:color="auto" w:fill="FFFFFF"/>
        </w:rPr>
      </w:pPr>
      <w:r>
        <w:rPr>
          <w:rFonts w:ascii="黑体" w:eastAsia="黑体" w:hAnsi="黑体" w:cs="黑体" w:hint="eastAsia"/>
          <w:bCs/>
          <w:color w:val="2B2F36"/>
          <w:kern w:val="0"/>
          <w:sz w:val="44"/>
          <w:szCs w:val="44"/>
          <w:shd w:val="clear" w:color="auto" w:fill="FFFFFF"/>
        </w:rPr>
        <w:t>关于启动2020年“寻找扁担传人”主题</w:t>
      </w:r>
    </w:p>
    <w:p w:rsidR="000B205E" w:rsidRDefault="006D6372">
      <w:pPr>
        <w:widowControl/>
        <w:ind w:leftChars="150" w:left="2295" w:hangingChars="450" w:hanging="1980"/>
        <w:jc w:val="center"/>
        <w:rPr>
          <w:rFonts w:ascii="黑体" w:eastAsia="黑体" w:hAnsi="黑体" w:cs="黑体"/>
          <w:bCs/>
          <w:color w:val="2B2F36"/>
          <w:kern w:val="0"/>
          <w:sz w:val="44"/>
          <w:szCs w:val="44"/>
          <w:shd w:val="clear" w:color="auto" w:fill="FFFFFF"/>
        </w:rPr>
      </w:pPr>
      <w:r>
        <w:rPr>
          <w:rFonts w:ascii="黑体" w:eastAsia="黑体" w:hAnsi="黑体" w:cs="黑体" w:hint="eastAsia"/>
          <w:bCs/>
          <w:color w:val="2B2F36"/>
          <w:kern w:val="0"/>
          <w:sz w:val="44"/>
          <w:szCs w:val="44"/>
          <w:shd w:val="clear" w:color="auto" w:fill="FFFFFF"/>
        </w:rPr>
        <w:t>宣传活动暨全国供销合作社城乡优选服务</w:t>
      </w:r>
    </w:p>
    <w:p w:rsidR="000B205E" w:rsidRDefault="006D6372">
      <w:pPr>
        <w:widowControl/>
        <w:ind w:leftChars="150" w:left="2295" w:hangingChars="450" w:hanging="1980"/>
        <w:jc w:val="center"/>
        <w:rPr>
          <w:rFonts w:ascii="黑体" w:eastAsia="黑体" w:hAnsi="黑体" w:cs="黑体"/>
          <w:bCs/>
          <w:color w:val="2B2F36"/>
          <w:kern w:val="0"/>
          <w:sz w:val="44"/>
          <w:szCs w:val="44"/>
          <w:shd w:val="clear" w:color="auto" w:fill="FFFFFF"/>
        </w:rPr>
      </w:pPr>
      <w:r>
        <w:rPr>
          <w:rFonts w:ascii="黑体" w:eastAsia="黑体" w:hAnsi="黑体" w:cs="黑体" w:hint="eastAsia"/>
          <w:bCs/>
          <w:color w:val="2B2F36"/>
          <w:kern w:val="0"/>
          <w:sz w:val="44"/>
          <w:szCs w:val="44"/>
          <w:shd w:val="clear" w:color="auto" w:fill="FFFFFF"/>
        </w:rPr>
        <w:t>传播计划的通知</w:t>
      </w:r>
    </w:p>
    <w:p w:rsidR="000B205E" w:rsidRDefault="000B205E">
      <w:pPr>
        <w:spacing w:line="560" w:lineRule="exact"/>
        <w:rPr>
          <w:rFonts w:ascii="仿宋_GB2312" w:eastAsia="仿宋_GB2312" w:hAnsi="Calibri" w:cs="宋体"/>
          <w:sz w:val="24"/>
        </w:rPr>
      </w:pPr>
    </w:p>
    <w:p w:rsidR="000B205E" w:rsidRDefault="000B205E">
      <w:pPr>
        <w:spacing w:line="560" w:lineRule="exact"/>
        <w:rPr>
          <w:rFonts w:ascii="仿宋_GB2312" w:eastAsia="仿宋_GB2312" w:hAnsi="Calibri" w:cs="宋体"/>
          <w:sz w:val="24"/>
        </w:rPr>
      </w:pPr>
    </w:p>
    <w:p w:rsidR="000B205E" w:rsidRDefault="006D6372">
      <w:pPr>
        <w:spacing w:line="560" w:lineRule="exact"/>
        <w:rPr>
          <w:rFonts w:ascii="仿宋" w:eastAsia="仿宋" w:hAnsi="仿宋" w:cs="仿宋"/>
          <w:b/>
          <w:bCs/>
          <w:sz w:val="32"/>
          <w:szCs w:val="32"/>
        </w:rPr>
      </w:pPr>
      <w:r>
        <w:rPr>
          <w:rFonts w:ascii="仿宋" w:eastAsia="仿宋" w:hAnsi="仿宋" w:cs="仿宋" w:hint="eastAsia"/>
          <w:b/>
          <w:bCs/>
          <w:sz w:val="32"/>
          <w:szCs w:val="32"/>
        </w:rPr>
        <w:t>各省、自治区、直辖市及新疆生产建设兵团供销合作社，中国供销集团有限公司、各主管社团：</w:t>
      </w:r>
    </w:p>
    <w:p w:rsidR="000B205E" w:rsidRDefault="006D6372">
      <w:pPr>
        <w:spacing w:line="560" w:lineRule="exact"/>
        <w:ind w:firstLine="640"/>
        <w:rPr>
          <w:rFonts w:ascii="仿宋_GB2312" w:eastAsia="仿宋_GB2312" w:hAnsi="Calibri" w:cs="宋体"/>
          <w:sz w:val="32"/>
          <w:szCs w:val="32"/>
        </w:rPr>
      </w:pPr>
      <w:r>
        <w:rPr>
          <w:rFonts w:ascii="仿宋_GB2312" w:eastAsia="仿宋_GB2312" w:hAnsi="Calibri" w:cs="宋体" w:hint="eastAsia"/>
          <w:sz w:val="32"/>
          <w:szCs w:val="32"/>
        </w:rPr>
        <w:t>在全国供销合作社第七次代表大会即将召开之际，为贯彻落实中华全国供销合作总社《供销合作社培育壮大工程实施意见》精神和全国供销合作社深化综合改革暨推进培育壮大工程电视电话会议精神，广泛宣传全系统推进综合改革和实施培育壮大工程的新举措新成效，全方位打造供销合作社为农服务金字招牌，进一步弘扬供销合作社文化，为供销合作社综合改革营造良好舆论氛围，中华合作时报社等单位将于7月起联合启动“2020年‘寻找扁担传人’主题宣传活动暨全国供销合作社城乡优选服务传播计划”。</w:t>
      </w:r>
    </w:p>
    <w:p w:rsidR="000B205E" w:rsidRDefault="006D6372">
      <w:pPr>
        <w:spacing w:line="560" w:lineRule="exact"/>
        <w:ind w:firstLine="640"/>
        <w:rPr>
          <w:rFonts w:ascii="仿宋_GB2312" w:eastAsia="仿宋_GB2312" w:hAnsi="Calibri" w:cs="宋体"/>
          <w:sz w:val="32"/>
          <w:szCs w:val="32"/>
        </w:rPr>
      </w:pPr>
      <w:r>
        <w:rPr>
          <w:rFonts w:ascii="仿宋_GB2312" w:eastAsia="仿宋_GB2312" w:hAnsi="Calibri" w:cs="宋体" w:hint="eastAsia"/>
          <w:sz w:val="32"/>
          <w:szCs w:val="32"/>
        </w:rPr>
        <w:t>该活动旨在挖掘、培育、塑造一批在城乡社会化服务市场上具有竞争力、彰显供销合作社服务品质和文化特色的服</w:t>
      </w:r>
      <w:r>
        <w:rPr>
          <w:rFonts w:ascii="仿宋_GB2312" w:eastAsia="仿宋_GB2312" w:hAnsi="Calibri" w:cs="宋体" w:hint="eastAsia"/>
          <w:sz w:val="32"/>
          <w:szCs w:val="32"/>
        </w:rPr>
        <w:lastRenderedPageBreak/>
        <w:t>务项目、服务品牌，并寻找坚守基层一线为民服务的“扁担传人”为供销合作社服务代言，讲好供销合作社故事，让全社会深入了解供销合作社改革发展成果和为农服务成效，推动供销合作社服务走向规范化、品牌化，并进一步普及推广和规范使用“中国供销合作社”标识。现将活动相关事宜通知如下：</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活动名称</w:t>
      </w:r>
    </w:p>
    <w:p w:rsidR="000B205E" w:rsidRDefault="006D6372">
      <w:pPr>
        <w:spacing w:line="560" w:lineRule="exact"/>
        <w:ind w:firstLine="675"/>
        <w:rPr>
          <w:rFonts w:ascii="仿宋_GB2312" w:eastAsia="仿宋_GB2312" w:hAnsi="Calibri" w:cs="宋体"/>
          <w:sz w:val="32"/>
          <w:szCs w:val="32"/>
        </w:rPr>
      </w:pPr>
      <w:r>
        <w:rPr>
          <w:rFonts w:ascii="仿宋_GB2312" w:eastAsia="仿宋_GB2312" w:hAnsi="Calibri" w:cs="宋体" w:hint="eastAsia"/>
          <w:sz w:val="32"/>
          <w:szCs w:val="32"/>
        </w:rPr>
        <w:t>我们是中国供销合作社——“寻找扁担传人”主题宣传活动暨全国供销合作社城乡优选服务传播计划</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年度主题</w:t>
      </w:r>
    </w:p>
    <w:p w:rsidR="000B205E" w:rsidRDefault="006D6372">
      <w:pPr>
        <w:spacing w:line="560" w:lineRule="exact"/>
        <w:ind w:firstLine="640"/>
        <w:rPr>
          <w:rFonts w:ascii="仿宋_GB2312" w:eastAsia="仿宋_GB2312" w:hAnsi="Calibri" w:cs="宋体"/>
          <w:sz w:val="32"/>
          <w:szCs w:val="32"/>
        </w:rPr>
      </w:pPr>
      <w:r>
        <w:rPr>
          <w:rFonts w:ascii="仿宋_GB2312" w:eastAsia="仿宋_GB2312" w:hAnsi="Calibri" w:cs="宋体" w:hint="eastAsia"/>
          <w:sz w:val="32"/>
          <w:szCs w:val="32"/>
        </w:rPr>
        <w:t>情系三农贴心服务　品质保证　百姓信赖</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组织机构</w:t>
      </w:r>
    </w:p>
    <w:p w:rsidR="000B205E" w:rsidRDefault="006D6372">
      <w:pPr>
        <w:spacing w:line="560" w:lineRule="exact"/>
        <w:ind w:left="640"/>
        <w:rPr>
          <w:rFonts w:ascii="仿宋_GB2312" w:eastAsia="仿宋_GB2312" w:hAnsi="Calibri" w:cs="宋体"/>
          <w:sz w:val="32"/>
          <w:szCs w:val="32"/>
        </w:rPr>
      </w:pPr>
      <w:r>
        <w:rPr>
          <w:rFonts w:ascii="仿宋_GB2312" w:eastAsia="仿宋_GB2312" w:hAnsi="Calibri" w:cs="宋体" w:hint="eastAsia"/>
          <w:sz w:val="32"/>
          <w:szCs w:val="32"/>
        </w:rPr>
        <w:t>指导单位：中华全国供销合作总社办公厅、经济发展与</w:t>
      </w:r>
    </w:p>
    <w:p w:rsidR="000B205E" w:rsidRDefault="006D6372">
      <w:pPr>
        <w:spacing w:line="560" w:lineRule="exact"/>
        <w:rPr>
          <w:rFonts w:ascii="仿宋_GB2312" w:eastAsia="仿宋_GB2312" w:hAnsi="Calibri" w:cs="宋体"/>
          <w:sz w:val="32"/>
          <w:szCs w:val="32"/>
        </w:rPr>
      </w:pPr>
      <w:r>
        <w:rPr>
          <w:rFonts w:ascii="仿宋_GB2312" w:eastAsia="仿宋_GB2312" w:hAnsi="Calibri" w:cs="宋体" w:hint="eastAsia"/>
          <w:sz w:val="32"/>
          <w:szCs w:val="32"/>
        </w:rPr>
        <w:t>改革部、合作指导部</w:t>
      </w:r>
    </w:p>
    <w:p w:rsidR="000B205E" w:rsidRDefault="006D6372">
      <w:pPr>
        <w:spacing w:line="560" w:lineRule="exact"/>
        <w:ind w:left="640"/>
        <w:rPr>
          <w:rFonts w:ascii="仿宋_GB2312" w:eastAsia="仿宋_GB2312" w:hAnsi="Calibri" w:cs="宋体"/>
          <w:sz w:val="32"/>
          <w:szCs w:val="32"/>
        </w:rPr>
      </w:pPr>
      <w:r>
        <w:rPr>
          <w:rFonts w:ascii="仿宋_GB2312" w:eastAsia="仿宋_GB2312" w:hAnsi="Calibri" w:cs="宋体" w:hint="eastAsia"/>
          <w:sz w:val="32"/>
          <w:szCs w:val="32"/>
        </w:rPr>
        <w:t>主办单位：中华合作时报社、中华全国供销合作总社信</w:t>
      </w:r>
    </w:p>
    <w:p w:rsidR="000B205E" w:rsidRDefault="006D6372">
      <w:pPr>
        <w:spacing w:line="560" w:lineRule="exact"/>
        <w:rPr>
          <w:rFonts w:ascii="仿宋_GB2312" w:eastAsia="仿宋_GB2312" w:hAnsi="Calibri" w:cs="宋体"/>
          <w:sz w:val="32"/>
          <w:szCs w:val="32"/>
        </w:rPr>
      </w:pPr>
      <w:r>
        <w:rPr>
          <w:rFonts w:ascii="仿宋_GB2312" w:eastAsia="仿宋_GB2312" w:hAnsi="Calibri" w:cs="宋体" w:hint="eastAsia"/>
          <w:sz w:val="32"/>
          <w:szCs w:val="32"/>
        </w:rPr>
        <w:t>息中心、中华全国供销合作总社声像中心</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活动时间</w:t>
      </w:r>
    </w:p>
    <w:p w:rsidR="000B205E" w:rsidRDefault="006D6372">
      <w:pPr>
        <w:spacing w:line="560" w:lineRule="exact"/>
        <w:ind w:firstLine="640"/>
        <w:rPr>
          <w:rFonts w:ascii="仿宋_GB2312" w:eastAsia="仿宋_GB2312" w:hAnsi="Calibri" w:cs="宋体"/>
          <w:sz w:val="32"/>
          <w:szCs w:val="32"/>
        </w:rPr>
      </w:pPr>
      <w:r>
        <w:rPr>
          <w:rFonts w:ascii="仿宋_GB2312" w:eastAsia="仿宋_GB2312" w:hAnsi="Calibri" w:cs="宋体" w:hint="eastAsia"/>
          <w:sz w:val="32"/>
          <w:szCs w:val="32"/>
        </w:rPr>
        <w:t>2020年7月至2020年12月</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活动内容</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1.</w:t>
      </w:r>
      <w:r>
        <w:rPr>
          <w:rFonts w:ascii="仿宋_GB2312" w:eastAsia="仿宋_GB2312" w:hAnsi="Calibri" w:cs="宋体" w:hint="eastAsia"/>
          <w:b/>
          <w:bCs/>
          <w:sz w:val="32"/>
          <w:szCs w:val="32"/>
        </w:rPr>
        <w:t>2020年度“扁担传人”新闻线索推荐。</w:t>
      </w:r>
      <w:r>
        <w:rPr>
          <w:rFonts w:ascii="仿宋_GB2312" w:eastAsia="仿宋_GB2312" w:hAnsi="Calibri" w:cs="宋体" w:hint="eastAsia"/>
          <w:sz w:val="32"/>
          <w:szCs w:val="32"/>
        </w:rPr>
        <w:t>省级社、中国供销集团、主管社团每个单位可推荐1-2名典型人物，要求在供销合作社工作5年以上，优先推荐社有企业、县级社、基层社等扎根基层一线为农服务的干部职工。人物事迹可侧重介绍近５年综合改革推进过程中取得的业绩，牢牢把握供</w:t>
      </w:r>
      <w:r>
        <w:rPr>
          <w:rFonts w:ascii="仿宋_GB2312" w:eastAsia="仿宋_GB2312" w:hAnsi="Calibri" w:cs="宋体" w:hint="eastAsia"/>
          <w:sz w:val="32"/>
          <w:szCs w:val="32"/>
        </w:rPr>
        <w:lastRenderedPageBreak/>
        <w:t>销合作社人为农、诚信、创业、合作的“扁担精神”、“背篓精神”内核，讲述人物全心全意为民服务，一心一意谋改革发展的典型事迹。中华合作时报社将根据各单位推荐线索开展深入采访报道。（推荐表格见附件1）</w:t>
      </w:r>
    </w:p>
    <w:p w:rsidR="000B205E" w:rsidRDefault="006D6372">
      <w:pPr>
        <w:spacing w:line="560" w:lineRule="exact"/>
        <w:ind w:firstLineChars="200" w:firstLine="643"/>
        <w:rPr>
          <w:rFonts w:ascii="仿宋_GB2312" w:eastAsia="仿宋_GB2312" w:hAnsi="Calibri" w:cs="宋体"/>
          <w:sz w:val="32"/>
          <w:szCs w:val="32"/>
        </w:rPr>
      </w:pPr>
      <w:r>
        <w:rPr>
          <w:rFonts w:ascii="仿宋_GB2312" w:eastAsia="仿宋_GB2312" w:hAnsi="Calibri" w:cs="宋体" w:hint="eastAsia"/>
          <w:b/>
          <w:bCs/>
          <w:sz w:val="32"/>
          <w:szCs w:val="32"/>
        </w:rPr>
        <w:t>2.服务项目（品牌）申报。</w:t>
      </w:r>
      <w:r>
        <w:rPr>
          <w:rFonts w:ascii="仿宋_GB2312" w:eastAsia="仿宋_GB2312" w:hAnsi="Calibri" w:cs="宋体" w:hint="eastAsia"/>
          <w:sz w:val="32"/>
          <w:szCs w:val="32"/>
        </w:rPr>
        <w:t>省级社可在全省范围内选择生产服务、流通服务、金融服务、全产业链服务、城乡社区服务、环境服务等不同类别，推荐服务项目或企业服务品牌，每省最多10个；中国供销集团、主管社团最多5个。（推荐标准见第七项，申报表格见附件2）</w:t>
      </w:r>
    </w:p>
    <w:p w:rsidR="000B205E" w:rsidRDefault="006D6372">
      <w:pPr>
        <w:spacing w:line="560" w:lineRule="exact"/>
        <w:ind w:firstLineChars="200" w:firstLine="643"/>
        <w:rPr>
          <w:rFonts w:ascii="仿宋_GB2312" w:eastAsia="仿宋_GB2312" w:hAnsi="Calibri" w:cs="宋体"/>
          <w:sz w:val="32"/>
          <w:szCs w:val="32"/>
        </w:rPr>
      </w:pPr>
      <w:r>
        <w:rPr>
          <w:rFonts w:ascii="仿宋_GB2312" w:eastAsia="仿宋_GB2312" w:hAnsi="Calibri" w:cs="宋体" w:hint="eastAsia"/>
          <w:b/>
          <w:bCs/>
          <w:sz w:val="32"/>
          <w:szCs w:val="32"/>
        </w:rPr>
        <w:t>3.传播计划策划。</w:t>
      </w:r>
      <w:r>
        <w:rPr>
          <w:rFonts w:ascii="仿宋_GB2312" w:eastAsia="仿宋_GB2312" w:hAnsi="Calibri" w:cs="宋体" w:hint="eastAsia"/>
          <w:sz w:val="32"/>
          <w:szCs w:val="32"/>
        </w:rPr>
        <w:t xml:space="preserve">由总社相关部局负责人、三农专家、媒体人、农民社员共同组成传播策划组，推选出全国供销合作社城乡优选服务2020年度传播计划名单，为入选名单的单位发送传播计划入选通知，并从各省推荐的扁担传人中确定供销合作社城乡优选服务2020年度代言人（形象大使）10位。  </w:t>
      </w:r>
    </w:p>
    <w:p w:rsidR="000B205E" w:rsidRDefault="006D6372">
      <w:pPr>
        <w:spacing w:line="560" w:lineRule="exact"/>
        <w:ind w:firstLineChars="200" w:firstLine="643"/>
        <w:rPr>
          <w:rFonts w:ascii="仿宋_GB2312" w:eastAsia="仿宋_GB2312" w:hAnsi="Calibri" w:cs="宋体"/>
          <w:sz w:val="32"/>
          <w:szCs w:val="32"/>
        </w:rPr>
      </w:pPr>
      <w:r>
        <w:rPr>
          <w:rFonts w:ascii="仿宋_GB2312" w:eastAsia="仿宋_GB2312" w:hAnsi="Calibri" w:cs="宋体" w:hint="eastAsia"/>
          <w:b/>
          <w:bCs/>
          <w:sz w:val="32"/>
          <w:szCs w:val="32"/>
        </w:rPr>
        <w:t>4.品牌培育研讨与培训。</w:t>
      </w:r>
      <w:r>
        <w:rPr>
          <w:rFonts w:ascii="仿宋_GB2312" w:eastAsia="仿宋_GB2312" w:hAnsi="Calibri" w:cs="宋体" w:hint="eastAsia"/>
          <w:sz w:val="32"/>
          <w:szCs w:val="32"/>
        </w:rPr>
        <w:t>传播计划入选项目单位将受邀参加供销合作社服务品牌培育研讨活动及中国供销合作社标识规范使用培训。</w:t>
      </w:r>
    </w:p>
    <w:p w:rsidR="000B205E" w:rsidRDefault="006D6372">
      <w:pPr>
        <w:spacing w:line="560" w:lineRule="exact"/>
        <w:ind w:firstLineChars="200" w:firstLine="643"/>
        <w:rPr>
          <w:rFonts w:ascii="仿宋_GB2312" w:eastAsia="仿宋_GB2312" w:hAnsi="Calibri" w:cs="宋体"/>
          <w:sz w:val="32"/>
          <w:szCs w:val="32"/>
        </w:rPr>
      </w:pPr>
      <w:r>
        <w:rPr>
          <w:rFonts w:ascii="仿宋_GB2312" w:eastAsia="仿宋_GB2312" w:hAnsi="Calibri" w:cs="宋体" w:hint="eastAsia"/>
          <w:b/>
          <w:bCs/>
          <w:sz w:val="32"/>
          <w:szCs w:val="32"/>
        </w:rPr>
        <w:t>5.专项传播。</w:t>
      </w:r>
      <w:r>
        <w:rPr>
          <w:rFonts w:ascii="仿宋_GB2312" w:eastAsia="仿宋_GB2312" w:hAnsi="Calibri" w:cs="宋体" w:hint="eastAsia"/>
          <w:sz w:val="32"/>
          <w:szCs w:val="32"/>
        </w:rPr>
        <w:t>中华合作时报社将根据传播策划组确定的名单及制定的传播计划，分专题对入选品牌进行宣传推广。</w:t>
      </w:r>
    </w:p>
    <w:p w:rsidR="000B205E" w:rsidRDefault="006D6372" w:rsidP="00357218">
      <w:pPr>
        <w:spacing w:line="560" w:lineRule="exact"/>
        <w:ind w:firstLineChars="200" w:firstLine="643"/>
        <w:rPr>
          <w:rFonts w:ascii="仿宋_GB2312" w:eastAsia="仿宋_GB2312" w:hAnsi="Calibri" w:cs="宋体"/>
          <w:sz w:val="32"/>
          <w:szCs w:val="32"/>
        </w:rPr>
      </w:pPr>
      <w:r>
        <w:rPr>
          <w:rFonts w:ascii="仿宋_GB2312" w:eastAsia="仿宋_GB2312" w:hAnsi="Calibri" w:cs="宋体" w:hint="eastAsia"/>
          <w:b/>
          <w:bCs/>
          <w:sz w:val="32"/>
          <w:szCs w:val="32"/>
        </w:rPr>
        <w:t>6.名录发布与表彰。</w:t>
      </w:r>
      <w:r>
        <w:rPr>
          <w:rFonts w:ascii="仿宋_GB2312" w:eastAsia="仿宋_GB2312" w:hAnsi="Calibri" w:cs="宋体" w:hint="eastAsia"/>
          <w:sz w:val="32"/>
          <w:szCs w:val="32"/>
        </w:rPr>
        <w:t>主办单位拟于2020年12月举办“供销合作社改革发展论坛暨双奖颁奖典礼”，对典型人物授予“红背篓奖”，对入选城乡优选服务的单位授予“金扁担奖”，并向社会公布《2020年度供销合作社城乡优选服务名录》。</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lastRenderedPageBreak/>
        <w:t>传播计划</w:t>
      </w:r>
    </w:p>
    <w:p w:rsidR="000B205E" w:rsidRDefault="006D6372">
      <w:pPr>
        <w:spacing w:line="560" w:lineRule="exact"/>
        <w:ind w:firstLine="640"/>
        <w:rPr>
          <w:rFonts w:ascii="仿宋_GB2312" w:eastAsia="仿宋_GB2312" w:hAnsi="Calibri" w:cs="宋体"/>
          <w:sz w:val="32"/>
          <w:szCs w:val="32"/>
        </w:rPr>
      </w:pPr>
      <w:r>
        <w:rPr>
          <w:rFonts w:ascii="仿宋_GB2312" w:eastAsia="仿宋_GB2312" w:hAnsi="Calibri" w:cs="宋体" w:hint="eastAsia"/>
          <w:sz w:val="32"/>
          <w:szCs w:val="32"/>
        </w:rPr>
        <w:t>该活动含有多种品牌推广、专题宣传形式，入选单位可自行选择宣传推广方式。</w:t>
      </w:r>
    </w:p>
    <w:p w:rsidR="000B205E" w:rsidRDefault="006D6372" w:rsidP="00357218">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1.品牌创意海报。中华合作时报社“海报收割机”视觉设计组，免费为入选品牌设计创意海报（图片由入选单位提供），并在中华合作时报社全媒体平台推广。</w:t>
      </w:r>
    </w:p>
    <w:p w:rsidR="000B205E" w:rsidRDefault="006D6372" w:rsidP="00357218">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2.优选服务名录印制。《中华合作时报》、《中国合作经济》杂志将设计印制《我们是中国供销合作社——2020全国供销合作社城乡优选服务名录》，并通过中国供销合作网、蒲公英ＴＶ、学习强国、新华号、人民号、今日头条等全媒体平台推广。</w:t>
      </w:r>
    </w:p>
    <w:p w:rsidR="000B205E" w:rsidRDefault="006D6372" w:rsidP="00357218">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3.专题推广计划。2020年度，传播计划将在全国供销合作社第七次代表大会和农民丰收节两个时间节点组织两次专题推广，并适时邀请2020年度供销合作社城乡优选服务代言人（形象大使）参与。</w:t>
      </w:r>
    </w:p>
    <w:p w:rsidR="000B205E" w:rsidRDefault="006D6372" w:rsidP="00357218">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4.创意视频节目。中华合作时报社将陆续推出《供销合作社改革访谈录》、《跟着供销社去秋收》等多档新闻访谈、创意视频节目，协助入选单位推广服务品牌、推销扶贫产品、宣传坚守基层一线的先进人物事迹。</w:t>
      </w:r>
    </w:p>
    <w:p w:rsidR="000B205E" w:rsidRDefault="006D6372">
      <w:pPr>
        <w:numPr>
          <w:ilvl w:val="0"/>
          <w:numId w:val="1"/>
        </w:numPr>
        <w:spacing w:line="560" w:lineRule="exact"/>
        <w:ind w:firstLine="640"/>
        <w:rPr>
          <w:rFonts w:ascii="仿宋_GB2312" w:eastAsia="仿宋_GB2312" w:hAnsi="Calibri" w:cs="宋体"/>
          <w:b/>
          <w:bCs/>
          <w:sz w:val="32"/>
          <w:szCs w:val="32"/>
        </w:rPr>
      </w:pPr>
      <w:r>
        <w:rPr>
          <w:rFonts w:ascii="仿宋_GB2312" w:eastAsia="仿宋_GB2312" w:hAnsi="Calibri" w:cs="宋体" w:hint="eastAsia"/>
          <w:b/>
          <w:bCs/>
          <w:sz w:val="32"/>
          <w:szCs w:val="32"/>
        </w:rPr>
        <w:t>服务项目申报标准</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1.服务项目应符合“创新、协调、绿色、开放、共享”的发展理念，体现惠农、惠民特点。</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2.供销合作社在服务项目中出资不低于20%。</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3.带有公益性、平台性、窗口类特点的服务项目，要求</w:t>
      </w:r>
      <w:r>
        <w:rPr>
          <w:rFonts w:ascii="仿宋_GB2312" w:eastAsia="仿宋_GB2312" w:hAnsi="Calibri" w:cs="宋体" w:hint="eastAsia"/>
          <w:sz w:val="32"/>
          <w:szCs w:val="32"/>
        </w:rPr>
        <w:lastRenderedPageBreak/>
        <w:t>规范使用“中国供销合作社”标识，环境整洁，管理有序，服务周到热情。</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4.服务项目名称应清晰、准确、简洁描述服务内容。如注册有服务商标或拥有服务品牌，则填写商标或品牌名称，在服务简介中描述服务内容。</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5.服务简介应包括服务内容或模式介绍、服务质量或效果、服务信誉、服务对象体验、品牌文化等。</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6.进行过相关认证、建立有质量追溯体系、获得过市级以上荣誉的项目请提供证明文件。</w:t>
      </w:r>
    </w:p>
    <w:p w:rsidR="000B205E" w:rsidRDefault="006D6372">
      <w:pPr>
        <w:spacing w:line="560" w:lineRule="exact"/>
        <w:ind w:firstLineChars="200" w:firstLine="643"/>
        <w:rPr>
          <w:rFonts w:ascii="仿宋_GB2312" w:eastAsia="仿宋_GB2312" w:hAnsi="Calibri" w:cs="宋体"/>
          <w:b/>
          <w:sz w:val="32"/>
          <w:szCs w:val="32"/>
        </w:rPr>
      </w:pPr>
      <w:r>
        <w:rPr>
          <w:rFonts w:ascii="仿宋_GB2312" w:eastAsia="仿宋_GB2312" w:hAnsi="Calibri" w:cs="宋体" w:hint="eastAsia"/>
          <w:b/>
          <w:sz w:val="32"/>
          <w:szCs w:val="32"/>
        </w:rPr>
        <w:t>八、申报须知</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1.扁担传人新闻线索推荐由省级社直接填写</w:t>
      </w:r>
      <w:r>
        <w:rPr>
          <w:rFonts w:ascii="仿宋_GB2312" w:eastAsia="仿宋_GB2312" w:hAnsi="Calibri" w:cs="宋体" w:hint="eastAsia"/>
          <w:b/>
          <w:bCs/>
          <w:sz w:val="32"/>
          <w:szCs w:val="32"/>
        </w:rPr>
        <w:t>附件1</w:t>
      </w:r>
      <w:r>
        <w:rPr>
          <w:rFonts w:ascii="仿宋_GB2312" w:eastAsia="仿宋_GB2312" w:hAnsi="Calibri" w:cs="宋体" w:hint="eastAsia"/>
          <w:sz w:val="32"/>
          <w:szCs w:val="32"/>
        </w:rPr>
        <w:t>发送至</w:t>
      </w:r>
      <w:hyperlink r:id="rId8" w:history="1">
        <w:r>
          <w:rPr>
            <w:rFonts w:ascii="Calibri Light" w:eastAsia="Arial Unicode MS" w:hAnsi="Calibri Light" w:cs="Arial Unicode MS"/>
            <w:sz w:val="28"/>
            <w:szCs w:val="28"/>
          </w:rPr>
          <w:t>hzjjxw@163.com</w:t>
        </w:r>
      </w:hyperlink>
      <w:r>
        <w:rPr>
          <w:rFonts w:ascii="Calibri Light" w:eastAsia="Arial Unicode MS" w:hAnsi="Calibri Light" w:cs="Arial Unicode MS" w:hint="eastAsia"/>
          <w:sz w:val="28"/>
          <w:szCs w:val="28"/>
        </w:rPr>
        <w:t>，</w:t>
      </w:r>
      <w:r>
        <w:rPr>
          <w:rFonts w:ascii="仿宋_GB2312" w:eastAsia="仿宋_GB2312" w:hAnsi="Calibri" w:cs="宋体" w:hint="eastAsia"/>
          <w:sz w:val="32"/>
          <w:szCs w:val="32"/>
        </w:rPr>
        <w:t>邮件标题注明“*****省扁担传人申报表”。</w:t>
      </w:r>
    </w:p>
    <w:p w:rsidR="000B205E" w:rsidRDefault="006D6372">
      <w:pPr>
        <w:spacing w:line="560" w:lineRule="exact"/>
        <w:ind w:firstLineChars="200" w:firstLine="640"/>
        <w:rPr>
          <w:rFonts w:ascii="仿宋_GB2312" w:eastAsia="仿宋_GB2312" w:hAnsi="Calibri" w:cs="宋体"/>
          <w:b/>
          <w:sz w:val="32"/>
          <w:szCs w:val="32"/>
        </w:rPr>
      </w:pPr>
      <w:r>
        <w:rPr>
          <w:rFonts w:ascii="仿宋_GB2312" w:eastAsia="仿宋_GB2312" w:hAnsi="Calibri" w:cs="宋体" w:hint="eastAsia"/>
          <w:sz w:val="32"/>
          <w:szCs w:val="32"/>
        </w:rPr>
        <w:t>2.省级社转发通知后，由市县级供销合作社组织填报</w:t>
      </w:r>
      <w:r>
        <w:rPr>
          <w:rFonts w:ascii="仿宋_GB2312" w:eastAsia="仿宋_GB2312" w:hAnsi="Calibri" w:cs="宋体" w:hint="eastAsia"/>
          <w:b/>
          <w:sz w:val="32"/>
          <w:szCs w:val="32"/>
        </w:rPr>
        <w:t>专项推广报名表（附件3）</w:t>
      </w:r>
      <w:r>
        <w:rPr>
          <w:rFonts w:ascii="仿宋_GB2312" w:eastAsia="仿宋_GB2312" w:hAnsi="Calibri" w:cs="宋体" w:hint="eastAsia"/>
          <w:sz w:val="32"/>
          <w:szCs w:val="32"/>
        </w:rPr>
        <w:t>，省级社负责汇总填报</w:t>
      </w:r>
      <w:r>
        <w:rPr>
          <w:rFonts w:ascii="仿宋_GB2312" w:eastAsia="仿宋_GB2312" w:hAnsi="Calibri" w:cs="宋体" w:hint="eastAsia"/>
          <w:b/>
          <w:sz w:val="32"/>
          <w:szCs w:val="32"/>
        </w:rPr>
        <w:t>项目（品牌）申报表（附件2）。</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bCs/>
          <w:sz w:val="32"/>
          <w:szCs w:val="32"/>
        </w:rPr>
        <w:t>3.</w:t>
      </w:r>
      <w:r>
        <w:rPr>
          <w:rFonts w:ascii="仿宋_GB2312" w:eastAsia="仿宋_GB2312" w:hAnsi="Calibri" w:cs="宋体" w:hint="eastAsia"/>
          <w:sz w:val="32"/>
          <w:szCs w:val="32"/>
        </w:rPr>
        <w:t>表格填写完整后发送至</w:t>
      </w:r>
      <w:hyperlink r:id="rId9" w:history="1">
        <w:r>
          <w:rPr>
            <w:rFonts w:ascii="Calibri Light" w:eastAsia="Arial Unicode MS" w:hAnsi="Calibri Light" w:cs="Arial Unicode MS"/>
            <w:sz w:val="28"/>
            <w:szCs w:val="28"/>
          </w:rPr>
          <w:t>hzjjxw@163.com</w:t>
        </w:r>
      </w:hyperlink>
      <w:r>
        <w:rPr>
          <w:rFonts w:ascii="Calibri Light" w:eastAsia="Arial Unicode MS" w:hAnsi="Calibri Light" w:cs="Arial Unicode MS" w:hint="eastAsia"/>
          <w:sz w:val="28"/>
          <w:szCs w:val="28"/>
        </w:rPr>
        <w:t>，</w:t>
      </w:r>
      <w:r>
        <w:rPr>
          <w:rFonts w:ascii="仿宋_GB2312" w:eastAsia="仿宋_GB2312" w:hAnsi="Calibri" w:cs="宋体" w:hint="eastAsia"/>
          <w:sz w:val="32"/>
          <w:szCs w:val="32"/>
        </w:rPr>
        <w:t>邮件标题注明“*****省优选服务申报表”。</w:t>
      </w:r>
    </w:p>
    <w:p w:rsidR="000B205E" w:rsidRDefault="006D6372">
      <w:pPr>
        <w:spacing w:line="560" w:lineRule="exact"/>
        <w:ind w:firstLineChars="200" w:firstLine="640"/>
        <w:rPr>
          <w:rFonts w:ascii="仿宋_GB2312" w:eastAsia="仿宋_GB2312" w:hAnsi="Calibri" w:cs="宋体"/>
          <w:sz w:val="32"/>
          <w:szCs w:val="32"/>
        </w:rPr>
      </w:pPr>
      <w:r>
        <w:rPr>
          <w:rFonts w:ascii="仿宋_GB2312" w:eastAsia="仿宋_GB2312" w:hAnsi="Calibri" w:cs="宋体" w:hint="eastAsia"/>
          <w:sz w:val="32"/>
          <w:szCs w:val="32"/>
        </w:rPr>
        <w:t>4.请于7月31日前提交申报表。</w:t>
      </w:r>
    </w:p>
    <w:p w:rsidR="000B205E" w:rsidRDefault="006D6372">
      <w:pPr>
        <w:spacing w:line="560" w:lineRule="exact"/>
        <w:ind w:firstLineChars="350" w:firstLine="1120"/>
        <w:rPr>
          <w:rFonts w:ascii="仿宋_GB2312" w:eastAsia="仿宋_GB2312" w:hAnsi="Calibri" w:cs="宋体"/>
          <w:sz w:val="32"/>
          <w:szCs w:val="32"/>
        </w:rPr>
      </w:pPr>
      <w:r>
        <w:rPr>
          <w:rFonts w:ascii="仿宋_GB2312" w:eastAsia="仿宋_GB2312" w:hAnsi="Calibri" w:cs="宋体" w:hint="eastAsia"/>
          <w:sz w:val="32"/>
          <w:szCs w:val="32"/>
        </w:rPr>
        <w:t>联系人：查雅楠   电话：010-63733574</w:t>
      </w:r>
    </w:p>
    <w:p w:rsidR="000B205E" w:rsidRDefault="000B205E">
      <w:pPr>
        <w:spacing w:line="560" w:lineRule="exact"/>
        <w:rPr>
          <w:rFonts w:ascii="仿宋_GB2312" w:eastAsia="仿宋_GB2312" w:hAnsi="Calibri" w:cs="宋体"/>
          <w:sz w:val="32"/>
          <w:szCs w:val="32"/>
        </w:rPr>
      </w:pPr>
    </w:p>
    <w:p w:rsidR="000B205E" w:rsidRDefault="006D6372">
      <w:pPr>
        <w:spacing w:line="560" w:lineRule="exact"/>
        <w:rPr>
          <w:rFonts w:ascii="仿宋_GB2312" w:eastAsia="仿宋_GB2312" w:hAnsi="Calibri" w:cs="宋体"/>
          <w:sz w:val="32"/>
          <w:szCs w:val="32"/>
        </w:rPr>
      </w:pPr>
      <w:r>
        <w:rPr>
          <w:rFonts w:ascii="仿宋" w:eastAsia="仿宋" w:hAnsi="仿宋" w:cs="仿宋" w:hint="eastAsia"/>
          <w:noProof/>
          <w:kern w:val="0"/>
          <w:sz w:val="32"/>
          <w:szCs w:val="32"/>
        </w:rPr>
        <w:drawing>
          <wp:anchor distT="0" distB="0" distL="114300" distR="114300" simplePos="0" relativeHeight="251666432" behindDoc="1" locked="0" layoutInCell="1" allowOverlap="1">
            <wp:simplePos x="0" y="0"/>
            <wp:positionH relativeFrom="column">
              <wp:posOffset>3733800</wp:posOffset>
            </wp:positionH>
            <wp:positionV relativeFrom="paragraph">
              <wp:posOffset>13970</wp:posOffset>
            </wp:positionV>
            <wp:extent cx="1515745" cy="1522095"/>
            <wp:effectExtent l="0" t="0" r="8255" b="1905"/>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1515745" cy="1522095"/>
                    </a:xfrm>
                    <a:prstGeom prst="rect">
                      <a:avLst/>
                    </a:prstGeom>
                    <a:noFill/>
                    <a:ln>
                      <a:noFill/>
                    </a:ln>
                  </pic:spPr>
                </pic:pic>
              </a:graphicData>
            </a:graphic>
          </wp:anchor>
        </w:drawing>
      </w:r>
    </w:p>
    <w:p w:rsidR="000B205E" w:rsidRDefault="006D6372">
      <w:pPr>
        <w:spacing w:line="560" w:lineRule="exact"/>
        <w:jc w:val="right"/>
        <w:rPr>
          <w:rFonts w:ascii="仿宋_GB2312" w:eastAsia="仿宋_GB2312" w:hAnsi="Calibri" w:cs="宋体"/>
          <w:sz w:val="32"/>
          <w:szCs w:val="32"/>
        </w:rPr>
      </w:pPr>
      <w:r>
        <w:rPr>
          <w:rFonts w:ascii="仿宋_GB2312" w:eastAsia="仿宋_GB2312" w:hAnsi="Calibri" w:cs="宋体" w:hint="eastAsia"/>
          <w:sz w:val="32"/>
          <w:szCs w:val="32"/>
        </w:rPr>
        <w:t>中华合作时报社</w:t>
      </w:r>
    </w:p>
    <w:p w:rsidR="000B205E" w:rsidRDefault="006D6372">
      <w:pPr>
        <w:spacing w:line="560" w:lineRule="exact"/>
        <w:jc w:val="right"/>
        <w:rPr>
          <w:rFonts w:ascii="仿宋_GB2312" w:eastAsia="仿宋_GB2312" w:hAnsi="Calibri" w:cs="宋体"/>
          <w:sz w:val="32"/>
          <w:szCs w:val="32"/>
        </w:rPr>
      </w:pPr>
      <w:r>
        <w:rPr>
          <w:rFonts w:ascii="仿宋_GB2312" w:eastAsia="仿宋_GB2312" w:hAnsi="Calibri" w:cs="宋体" w:hint="eastAsia"/>
          <w:sz w:val="32"/>
          <w:szCs w:val="32"/>
        </w:rPr>
        <w:t>2020年7月20日</w:t>
      </w:r>
    </w:p>
    <w:p w:rsidR="000B205E" w:rsidRDefault="000B205E">
      <w:pPr>
        <w:jc w:val="left"/>
        <w:rPr>
          <w:rFonts w:ascii="仿宋" w:eastAsia="仿宋" w:hAnsi="仿宋" w:cs="黑体"/>
          <w:sz w:val="24"/>
        </w:rPr>
      </w:pPr>
    </w:p>
    <w:p w:rsidR="000B205E" w:rsidRDefault="000B205E">
      <w:pPr>
        <w:jc w:val="left"/>
        <w:rPr>
          <w:rFonts w:ascii="仿宋" w:eastAsia="仿宋" w:hAnsi="仿宋" w:cs="仿宋"/>
          <w:sz w:val="32"/>
          <w:szCs w:val="32"/>
        </w:rPr>
      </w:pPr>
    </w:p>
    <w:p w:rsidR="000B205E" w:rsidRDefault="006D6372">
      <w:pPr>
        <w:jc w:val="left"/>
        <w:rPr>
          <w:rFonts w:ascii="仿宋" w:eastAsia="仿宋" w:hAnsi="仿宋" w:cs="仿宋"/>
          <w:sz w:val="32"/>
          <w:szCs w:val="32"/>
        </w:rPr>
      </w:pPr>
      <w:bookmarkStart w:id="0" w:name="_GoBack"/>
      <w:bookmarkEnd w:id="0"/>
      <w:r>
        <w:rPr>
          <w:rFonts w:ascii="仿宋" w:eastAsia="仿宋" w:hAnsi="仿宋" w:cs="仿宋" w:hint="eastAsia"/>
          <w:sz w:val="32"/>
          <w:szCs w:val="32"/>
        </w:rPr>
        <w:lastRenderedPageBreak/>
        <w:t>附件1</w:t>
      </w:r>
    </w:p>
    <w:p w:rsidR="000B205E" w:rsidRDefault="000B205E">
      <w:pPr>
        <w:jc w:val="left"/>
        <w:rPr>
          <w:rFonts w:ascii="仿宋" w:eastAsia="仿宋" w:hAnsi="仿宋" w:cs="黑体"/>
          <w:sz w:val="24"/>
        </w:rPr>
      </w:pPr>
    </w:p>
    <w:p w:rsidR="000B205E" w:rsidRDefault="006D6372">
      <w:pPr>
        <w:jc w:val="center"/>
        <w:rPr>
          <w:rFonts w:ascii="黑体" w:eastAsia="黑体" w:hAnsi="黑体" w:cs="黑体"/>
          <w:sz w:val="30"/>
          <w:szCs w:val="30"/>
        </w:rPr>
      </w:pPr>
      <w:r>
        <w:rPr>
          <w:rFonts w:ascii="黑体" w:eastAsia="黑体" w:hAnsi="黑体" w:cs="黑体" w:hint="eastAsia"/>
          <w:sz w:val="30"/>
          <w:szCs w:val="30"/>
          <w:u w:val="single"/>
        </w:rPr>
        <w:t xml:space="preserve">　　　</w:t>
      </w:r>
      <w:r>
        <w:rPr>
          <w:rFonts w:ascii="黑体" w:eastAsia="黑体" w:hAnsi="黑体" w:cs="黑体" w:hint="eastAsia"/>
          <w:sz w:val="30"/>
          <w:szCs w:val="30"/>
        </w:rPr>
        <w:t>省（直辖市、自治区）供销合作社扁担传人推荐表</w:t>
      </w:r>
    </w:p>
    <w:p w:rsidR="000B205E" w:rsidRDefault="000B205E">
      <w:pPr>
        <w:spacing w:line="360" w:lineRule="auto"/>
        <w:jc w:val="center"/>
        <w:rPr>
          <w:rFonts w:ascii="黑体" w:eastAsia="黑体" w:hAnsi="黑体" w:cs="黑体"/>
          <w:sz w:val="15"/>
          <w:szCs w:val="15"/>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4"/>
        <w:gridCol w:w="3230"/>
        <w:gridCol w:w="2614"/>
        <w:gridCol w:w="2114"/>
      </w:tblGrid>
      <w:tr w:rsidR="000B205E">
        <w:trPr>
          <w:trHeight w:val="472"/>
        </w:trPr>
        <w:tc>
          <w:tcPr>
            <w:tcW w:w="3794" w:type="dxa"/>
            <w:gridSpan w:val="2"/>
            <w:vMerge w:val="restart"/>
            <w:vAlign w:val="center"/>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省（市、自治区）社</w:t>
            </w:r>
          </w:p>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宣传活动负责人</w:t>
            </w:r>
          </w:p>
        </w:tc>
        <w:tc>
          <w:tcPr>
            <w:tcW w:w="2614" w:type="dxa"/>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姓名</w:t>
            </w:r>
          </w:p>
        </w:tc>
        <w:tc>
          <w:tcPr>
            <w:tcW w:w="2114" w:type="dxa"/>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联系方式</w:t>
            </w:r>
          </w:p>
        </w:tc>
      </w:tr>
      <w:tr w:rsidR="000B205E">
        <w:trPr>
          <w:trHeight w:val="472"/>
        </w:trPr>
        <w:tc>
          <w:tcPr>
            <w:tcW w:w="3794" w:type="dxa"/>
            <w:gridSpan w:val="2"/>
            <w:vMerge/>
            <w:shd w:val="clear" w:color="auto" w:fill="E0E0E0"/>
          </w:tcPr>
          <w:p w:rsidR="000B205E" w:rsidRDefault="000B205E">
            <w:pPr>
              <w:spacing w:line="360" w:lineRule="auto"/>
              <w:jc w:val="center"/>
              <w:rPr>
                <w:rFonts w:ascii="黑体" w:eastAsia="黑体" w:hAnsi="黑体" w:cs="Times New Roman"/>
                <w:sz w:val="24"/>
              </w:rPr>
            </w:pPr>
          </w:p>
        </w:tc>
        <w:tc>
          <w:tcPr>
            <w:tcW w:w="2614" w:type="dxa"/>
          </w:tcPr>
          <w:p w:rsidR="000B205E" w:rsidRDefault="000B205E">
            <w:pPr>
              <w:spacing w:line="360" w:lineRule="auto"/>
              <w:jc w:val="center"/>
              <w:rPr>
                <w:rFonts w:ascii="华文中宋" w:eastAsia="华文中宋" w:hAnsi="华文中宋" w:cs="Times New Roman"/>
                <w:sz w:val="24"/>
              </w:rPr>
            </w:pPr>
          </w:p>
        </w:tc>
        <w:tc>
          <w:tcPr>
            <w:tcW w:w="2114" w:type="dxa"/>
          </w:tcPr>
          <w:p w:rsidR="000B205E" w:rsidRDefault="000B205E">
            <w:pPr>
              <w:spacing w:line="360" w:lineRule="auto"/>
              <w:jc w:val="center"/>
              <w:rPr>
                <w:rFonts w:ascii="黑体" w:eastAsia="黑体" w:hAnsi="黑体" w:cs="Times New Roman"/>
                <w:sz w:val="24"/>
              </w:rPr>
            </w:pPr>
          </w:p>
        </w:tc>
      </w:tr>
      <w:tr w:rsidR="000B205E">
        <w:trPr>
          <w:trHeight w:val="472"/>
        </w:trPr>
        <w:tc>
          <w:tcPr>
            <w:tcW w:w="564" w:type="dxa"/>
          </w:tcPr>
          <w:p w:rsidR="000B205E" w:rsidRDefault="000B205E">
            <w:pPr>
              <w:spacing w:line="360" w:lineRule="auto"/>
              <w:jc w:val="center"/>
              <w:rPr>
                <w:rFonts w:ascii="华文中宋" w:eastAsia="华文中宋" w:hAnsi="华文中宋" w:cs="Times New Roman"/>
                <w:szCs w:val="21"/>
              </w:rPr>
            </w:pPr>
          </w:p>
        </w:tc>
        <w:tc>
          <w:tcPr>
            <w:tcW w:w="3230" w:type="dxa"/>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推荐人选姓名</w:t>
            </w:r>
          </w:p>
        </w:tc>
        <w:tc>
          <w:tcPr>
            <w:tcW w:w="2614" w:type="dxa"/>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工作单位、职务</w:t>
            </w:r>
          </w:p>
        </w:tc>
        <w:tc>
          <w:tcPr>
            <w:tcW w:w="2114" w:type="dxa"/>
          </w:tcPr>
          <w:p w:rsidR="000B205E" w:rsidRDefault="006D6372">
            <w:pPr>
              <w:spacing w:line="360" w:lineRule="auto"/>
              <w:jc w:val="center"/>
              <w:rPr>
                <w:rFonts w:ascii="黑体" w:eastAsia="黑体" w:hAnsi="黑体" w:cs="Times New Roman"/>
                <w:sz w:val="24"/>
              </w:rPr>
            </w:pPr>
            <w:r>
              <w:rPr>
                <w:rFonts w:ascii="黑体" w:eastAsia="黑体" w:hAnsi="黑体" w:cs="黑体" w:hint="eastAsia"/>
                <w:sz w:val="24"/>
              </w:rPr>
              <w:t>联系人电话</w:t>
            </w:r>
          </w:p>
        </w:tc>
      </w:tr>
      <w:tr w:rsidR="000B205E">
        <w:tc>
          <w:tcPr>
            <w:tcW w:w="564" w:type="dxa"/>
          </w:tcPr>
          <w:p w:rsidR="000B205E" w:rsidRDefault="006D6372">
            <w:pPr>
              <w:spacing w:line="360" w:lineRule="auto"/>
              <w:jc w:val="center"/>
              <w:rPr>
                <w:rFonts w:ascii="华文中宋" w:eastAsia="华文中宋" w:hAnsi="华文中宋" w:cs="华文中宋"/>
                <w:szCs w:val="21"/>
              </w:rPr>
            </w:pPr>
            <w:r>
              <w:rPr>
                <w:rFonts w:ascii="华文中宋" w:eastAsia="华文中宋" w:hAnsi="华文中宋" w:cs="华文中宋"/>
                <w:szCs w:val="21"/>
              </w:rPr>
              <w:t>1</w:t>
            </w:r>
          </w:p>
        </w:tc>
        <w:tc>
          <w:tcPr>
            <w:tcW w:w="3230" w:type="dxa"/>
            <w:vAlign w:val="center"/>
          </w:tcPr>
          <w:p w:rsidR="000B205E" w:rsidRDefault="000B205E">
            <w:pPr>
              <w:widowControl/>
              <w:jc w:val="center"/>
              <w:rPr>
                <w:rFonts w:ascii="宋体" w:eastAsia="宋体" w:hAnsi="宋体" w:cs="宋体"/>
                <w:color w:val="000000"/>
                <w:kern w:val="0"/>
                <w:sz w:val="24"/>
              </w:rPr>
            </w:pPr>
          </w:p>
        </w:tc>
        <w:tc>
          <w:tcPr>
            <w:tcW w:w="2614" w:type="dxa"/>
            <w:vAlign w:val="center"/>
          </w:tcPr>
          <w:p w:rsidR="000B205E" w:rsidRDefault="000B205E">
            <w:pPr>
              <w:widowControl/>
              <w:jc w:val="center"/>
              <w:rPr>
                <w:rFonts w:ascii="宋体" w:eastAsia="宋体" w:hAnsi="宋体" w:cs="宋体"/>
                <w:color w:val="000000"/>
                <w:kern w:val="0"/>
                <w:sz w:val="24"/>
              </w:rPr>
            </w:pPr>
          </w:p>
        </w:tc>
        <w:tc>
          <w:tcPr>
            <w:tcW w:w="2114" w:type="dxa"/>
            <w:vAlign w:val="center"/>
          </w:tcPr>
          <w:p w:rsidR="000B205E" w:rsidRDefault="000B205E">
            <w:pPr>
              <w:widowControl/>
              <w:jc w:val="center"/>
              <w:rPr>
                <w:rFonts w:ascii="宋体" w:eastAsia="宋体" w:hAnsi="宋体" w:cs="宋体"/>
                <w:color w:val="000000"/>
                <w:kern w:val="0"/>
                <w:sz w:val="24"/>
              </w:rPr>
            </w:pPr>
          </w:p>
        </w:tc>
      </w:tr>
      <w:tr w:rsidR="000B205E">
        <w:trPr>
          <w:trHeight w:val="297"/>
        </w:trPr>
        <w:tc>
          <w:tcPr>
            <w:tcW w:w="564" w:type="dxa"/>
          </w:tcPr>
          <w:p w:rsidR="000B205E" w:rsidRDefault="006D6372">
            <w:pPr>
              <w:spacing w:line="360" w:lineRule="auto"/>
              <w:jc w:val="center"/>
              <w:rPr>
                <w:rFonts w:ascii="华文中宋" w:eastAsia="华文中宋" w:hAnsi="华文中宋" w:cs="华文中宋"/>
                <w:szCs w:val="21"/>
              </w:rPr>
            </w:pPr>
            <w:r>
              <w:rPr>
                <w:rFonts w:ascii="华文中宋" w:eastAsia="华文中宋" w:hAnsi="华文中宋" w:cs="华文中宋"/>
                <w:szCs w:val="21"/>
              </w:rPr>
              <w:t>2</w:t>
            </w:r>
          </w:p>
        </w:tc>
        <w:tc>
          <w:tcPr>
            <w:tcW w:w="3230" w:type="dxa"/>
          </w:tcPr>
          <w:p w:rsidR="000B205E" w:rsidRDefault="000B205E">
            <w:pPr>
              <w:spacing w:line="360" w:lineRule="auto"/>
              <w:jc w:val="center"/>
              <w:rPr>
                <w:rFonts w:ascii="宋体" w:eastAsia="宋体" w:hAnsi="宋体" w:cs="Times New Roman"/>
                <w:sz w:val="24"/>
              </w:rPr>
            </w:pPr>
          </w:p>
        </w:tc>
        <w:tc>
          <w:tcPr>
            <w:tcW w:w="2614" w:type="dxa"/>
          </w:tcPr>
          <w:p w:rsidR="000B205E" w:rsidRDefault="000B205E">
            <w:pPr>
              <w:spacing w:line="360" w:lineRule="auto"/>
              <w:jc w:val="center"/>
              <w:rPr>
                <w:rFonts w:ascii="华文中宋" w:eastAsia="华文中宋" w:hAnsi="华文中宋" w:cs="Times New Roman"/>
                <w:sz w:val="24"/>
              </w:rPr>
            </w:pPr>
          </w:p>
        </w:tc>
        <w:tc>
          <w:tcPr>
            <w:tcW w:w="2114" w:type="dxa"/>
          </w:tcPr>
          <w:p w:rsidR="000B205E" w:rsidRDefault="000B205E">
            <w:pPr>
              <w:spacing w:line="360" w:lineRule="auto"/>
              <w:jc w:val="center"/>
              <w:rPr>
                <w:rFonts w:ascii="华文中宋" w:eastAsia="华文中宋" w:hAnsi="华文中宋" w:cs="Times New Roman"/>
                <w:sz w:val="24"/>
              </w:rPr>
            </w:pPr>
          </w:p>
        </w:tc>
      </w:tr>
      <w:tr w:rsidR="000B205E">
        <w:trPr>
          <w:trHeight w:val="7540"/>
        </w:trPr>
        <w:tc>
          <w:tcPr>
            <w:tcW w:w="564" w:type="dxa"/>
            <w:vAlign w:val="center"/>
          </w:tcPr>
          <w:p w:rsidR="000B205E" w:rsidRDefault="006D6372">
            <w:pPr>
              <w:spacing w:line="360" w:lineRule="auto"/>
              <w:jc w:val="center"/>
              <w:rPr>
                <w:rFonts w:ascii="华文中宋" w:eastAsia="华文中宋" w:hAnsi="华文中宋" w:cs="华文中宋"/>
                <w:szCs w:val="21"/>
              </w:rPr>
            </w:pPr>
            <w:r>
              <w:rPr>
                <w:rFonts w:ascii="黑体" w:eastAsia="黑体" w:hAnsi="黑体" w:cs="黑体" w:hint="eastAsia"/>
                <w:szCs w:val="21"/>
              </w:rPr>
              <w:t>人物事迹</w:t>
            </w:r>
          </w:p>
        </w:tc>
        <w:tc>
          <w:tcPr>
            <w:tcW w:w="7958" w:type="dxa"/>
            <w:gridSpan w:val="3"/>
            <w:vAlign w:val="bottom"/>
          </w:tcPr>
          <w:p w:rsidR="000B205E" w:rsidRDefault="006D6372">
            <w:pPr>
              <w:spacing w:line="360" w:lineRule="auto"/>
              <w:jc w:val="right"/>
              <w:rPr>
                <w:rFonts w:ascii="仿宋" w:eastAsia="仿宋" w:hAnsi="仿宋" w:cs="仿宋"/>
                <w:sz w:val="24"/>
              </w:rPr>
            </w:pPr>
            <w:r>
              <w:rPr>
                <w:rFonts w:ascii="仿宋" w:eastAsia="仿宋" w:hAnsi="仿宋" w:cs="仿宋" w:hint="eastAsia"/>
                <w:sz w:val="24"/>
              </w:rPr>
              <w:t>（可另附纸填写2000字以内）</w:t>
            </w:r>
          </w:p>
          <w:p w:rsidR="000B205E" w:rsidRDefault="000B205E">
            <w:pPr>
              <w:spacing w:line="360" w:lineRule="auto"/>
              <w:jc w:val="right"/>
              <w:rPr>
                <w:rFonts w:ascii="华文中宋" w:eastAsia="华文中宋" w:hAnsi="华文中宋" w:cs="Times New Roman"/>
                <w:sz w:val="24"/>
              </w:rPr>
            </w:pPr>
          </w:p>
        </w:tc>
      </w:tr>
      <w:tr w:rsidR="000B205E">
        <w:trPr>
          <w:trHeight w:val="321"/>
        </w:trPr>
        <w:tc>
          <w:tcPr>
            <w:tcW w:w="564" w:type="dxa"/>
            <w:vAlign w:val="center"/>
          </w:tcPr>
          <w:p w:rsidR="000B205E" w:rsidRDefault="006D6372">
            <w:pPr>
              <w:spacing w:line="360" w:lineRule="auto"/>
              <w:jc w:val="center"/>
              <w:rPr>
                <w:rFonts w:ascii="华文中宋" w:eastAsia="华文中宋" w:hAnsi="华文中宋" w:cs="Times New Roman"/>
                <w:szCs w:val="21"/>
              </w:rPr>
            </w:pPr>
            <w:r>
              <w:rPr>
                <w:rFonts w:ascii="黑体" w:eastAsia="黑体" w:hAnsi="黑体" w:cs="黑体" w:hint="eastAsia"/>
                <w:szCs w:val="21"/>
              </w:rPr>
              <w:t>推荐意</w:t>
            </w:r>
            <w:r>
              <w:rPr>
                <w:rFonts w:ascii="黑体" w:eastAsia="黑体" w:hAnsi="黑体" w:cs="黑体" w:hint="eastAsia"/>
                <w:szCs w:val="21"/>
              </w:rPr>
              <w:lastRenderedPageBreak/>
              <w:t>见</w:t>
            </w:r>
          </w:p>
        </w:tc>
        <w:tc>
          <w:tcPr>
            <w:tcW w:w="7958" w:type="dxa"/>
            <w:gridSpan w:val="3"/>
            <w:vAlign w:val="bottom"/>
          </w:tcPr>
          <w:p w:rsidR="000B205E" w:rsidRDefault="000B205E">
            <w:pPr>
              <w:spacing w:line="360" w:lineRule="auto"/>
              <w:ind w:right="560"/>
              <w:jc w:val="right"/>
              <w:rPr>
                <w:rFonts w:ascii="华文中宋" w:eastAsia="华文中宋" w:hAnsi="华文中宋" w:cs="Times New Roman"/>
                <w:szCs w:val="21"/>
              </w:rPr>
            </w:pPr>
          </w:p>
          <w:p w:rsidR="000B205E" w:rsidRDefault="000B205E">
            <w:pPr>
              <w:spacing w:line="360" w:lineRule="auto"/>
              <w:ind w:right="1120"/>
              <w:jc w:val="right"/>
              <w:rPr>
                <w:rFonts w:ascii="华文中宋" w:eastAsia="华文中宋" w:hAnsi="华文中宋" w:cs="Times New Roman"/>
                <w:szCs w:val="21"/>
              </w:rPr>
            </w:pPr>
          </w:p>
          <w:p w:rsidR="000B205E" w:rsidRDefault="000B205E">
            <w:pPr>
              <w:spacing w:line="360" w:lineRule="auto"/>
              <w:ind w:right="1120"/>
              <w:jc w:val="right"/>
              <w:rPr>
                <w:rFonts w:ascii="华文中宋" w:eastAsia="华文中宋" w:hAnsi="华文中宋" w:cs="Times New Roman"/>
                <w:szCs w:val="21"/>
              </w:rPr>
            </w:pPr>
          </w:p>
          <w:p w:rsidR="000B205E" w:rsidRDefault="006D6372">
            <w:pPr>
              <w:spacing w:line="360" w:lineRule="auto"/>
              <w:ind w:right="1120"/>
              <w:jc w:val="right"/>
              <w:rPr>
                <w:rFonts w:ascii="华文中宋" w:eastAsia="华文中宋" w:hAnsi="华文中宋" w:cs="Times New Roman"/>
                <w:szCs w:val="21"/>
              </w:rPr>
            </w:pPr>
            <w:r>
              <w:rPr>
                <w:rFonts w:ascii="仿宋" w:eastAsia="仿宋" w:hAnsi="仿宋" w:cs="仿宋" w:hint="eastAsia"/>
                <w:szCs w:val="21"/>
              </w:rPr>
              <w:lastRenderedPageBreak/>
              <w:t>单位盖章</w:t>
            </w:r>
          </w:p>
        </w:tc>
      </w:tr>
    </w:tbl>
    <w:p w:rsidR="000B205E" w:rsidRDefault="006D6372">
      <w:pPr>
        <w:jc w:val="left"/>
        <w:rPr>
          <w:rFonts w:ascii="仿宋" w:eastAsia="仿宋" w:hAnsi="仿宋" w:cs="仿宋"/>
          <w:sz w:val="32"/>
          <w:szCs w:val="32"/>
        </w:rPr>
      </w:pPr>
      <w:r>
        <w:rPr>
          <w:rFonts w:ascii="仿宋" w:eastAsia="仿宋" w:hAnsi="仿宋" w:cs="仿宋" w:hint="eastAsia"/>
          <w:sz w:val="32"/>
          <w:szCs w:val="32"/>
        </w:rPr>
        <w:lastRenderedPageBreak/>
        <w:t>附件２</w:t>
      </w:r>
    </w:p>
    <w:p w:rsidR="000B205E" w:rsidRDefault="006D6372">
      <w:pPr>
        <w:jc w:val="center"/>
        <w:rPr>
          <w:rFonts w:ascii="黑体" w:eastAsia="黑体" w:hAnsi="黑体" w:cs="黑体"/>
          <w:sz w:val="30"/>
          <w:szCs w:val="30"/>
        </w:rPr>
      </w:pPr>
      <w:r>
        <w:rPr>
          <w:rFonts w:ascii="黑体" w:eastAsia="黑体" w:hAnsi="黑体" w:cs="黑体" w:hint="eastAsia"/>
          <w:sz w:val="30"/>
          <w:szCs w:val="30"/>
        </w:rPr>
        <w:t>全国供销合作社城乡优选服务传播计划</w:t>
      </w:r>
    </w:p>
    <w:p w:rsidR="000B205E" w:rsidRDefault="006D6372">
      <w:pPr>
        <w:jc w:val="center"/>
        <w:rPr>
          <w:rFonts w:ascii="黑体" w:eastAsia="黑体" w:hAnsi="黑体" w:cs="黑体"/>
          <w:sz w:val="30"/>
          <w:szCs w:val="30"/>
        </w:rPr>
      </w:pPr>
      <w:r>
        <w:rPr>
          <w:rFonts w:ascii="黑体" w:eastAsia="黑体" w:hAnsi="黑体" w:cs="黑体" w:hint="eastAsia"/>
          <w:sz w:val="30"/>
          <w:szCs w:val="30"/>
        </w:rPr>
        <w:t>项目（品牌）申报表</w:t>
      </w:r>
    </w:p>
    <w:tbl>
      <w:tblPr>
        <w:tblStyle w:val="a4"/>
        <w:tblW w:w="0" w:type="auto"/>
        <w:tblLook w:val="04A0"/>
      </w:tblPr>
      <w:tblGrid>
        <w:gridCol w:w="1809"/>
        <w:gridCol w:w="1418"/>
        <w:gridCol w:w="2125"/>
        <w:gridCol w:w="1277"/>
        <w:gridCol w:w="1892"/>
      </w:tblGrid>
      <w:tr w:rsidR="000B205E">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组织单位（省级社）名称、联系人、电话</w:t>
            </w:r>
          </w:p>
        </w:tc>
        <w:tc>
          <w:tcPr>
            <w:tcW w:w="6712" w:type="dxa"/>
            <w:gridSpan w:val="4"/>
          </w:tcPr>
          <w:p w:rsidR="000B205E" w:rsidRDefault="000B205E">
            <w:pPr>
              <w:jc w:val="center"/>
              <w:rPr>
                <w:rFonts w:ascii="黑体" w:eastAsia="黑体" w:hAnsi="黑体" w:cs="黑体"/>
                <w:szCs w:val="21"/>
              </w:rPr>
            </w:pPr>
          </w:p>
        </w:tc>
      </w:tr>
      <w:tr w:rsidR="000B205E">
        <w:trPr>
          <w:trHeight w:val="291"/>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服务项目或服务品牌名称</w:t>
            </w:r>
          </w:p>
        </w:tc>
        <w:tc>
          <w:tcPr>
            <w:tcW w:w="1418"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类 别</w:t>
            </w:r>
          </w:p>
        </w:tc>
        <w:tc>
          <w:tcPr>
            <w:tcW w:w="2125"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申报单位名称</w:t>
            </w:r>
          </w:p>
        </w:tc>
        <w:tc>
          <w:tcPr>
            <w:tcW w:w="1277"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联系人</w:t>
            </w:r>
          </w:p>
        </w:tc>
        <w:tc>
          <w:tcPr>
            <w:tcW w:w="1892"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手机号码</w:t>
            </w:r>
          </w:p>
        </w:tc>
      </w:tr>
      <w:tr w:rsidR="000B205E">
        <w:trPr>
          <w:trHeight w:val="431"/>
        </w:trPr>
        <w:tc>
          <w:tcPr>
            <w:tcW w:w="1809" w:type="dxa"/>
            <w:vAlign w:val="center"/>
          </w:tcPr>
          <w:p w:rsidR="000B205E" w:rsidRDefault="000B205E">
            <w:pPr>
              <w:jc w:val="center"/>
              <w:rPr>
                <w:rFonts w:ascii="黑体" w:eastAsia="黑体" w:hAnsi="黑体" w:cs="黑体"/>
                <w:szCs w:val="21"/>
              </w:rPr>
            </w:pPr>
          </w:p>
        </w:tc>
        <w:tc>
          <w:tcPr>
            <w:tcW w:w="1418" w:type="dxa"/>
            <w:vAlign w:val="center"/>
          </w:tcPr>
          <w:p w:rsidR="000B205E" w:rsidRDefault="000B205E">
            <w:pPr>
              <w:jc w:val="center"/>
              <w:rPr>
                <w:rFonts w:ascii="黑体" w:eastAsia="黑体" w:hAnsi="黑体" w:cs="黑体"/>
                <w:szCs w:val="21"/>
              </w:rPr>
            </w:pPr>
          </w:p>
        </w:tc>
        <w:tc>
          <w:tcPr>
            <w:tcW w:w="2125" w:type="dxa"/>
            <w:vAlign w:val="center"/>
          </w:tcPr>
          <w:p w:rsidR="000B205E" w:rsidRDefault="000B205E">
            <w:pPr>
              <w:jc w:val="center"/>
              <w:rPr>
                <w:rFonts w:ascii="黑体" w:eastAsia="黑体" w:hAnsi="黑体" w:cs="黑体"/>
                <w:szCs w:val="21"/>
              </w:rPr>
            </w:pPr>
          </w:p>
        </w:tc>
        <w:tc>
          <w:tcPr>
            <w:tcW w:w="1277" w:type="dxa"/>
            <w:vAlign w:val="center"/>
          </w:tcPr>
          <w:p w:rsidR="000B205E" w:rsidRDefault="000B205E">
            <w:pPr>
              <w:jc w:val="center"/>
              <w:rPr>
                <w:rFonts w:ascii="黑体" w:eastAsia="黑体" w:hAnsi="黑体" w:cs="黑体"/>
                <w:szCs w:val="21"/>
              </w:rPr>
            </w:pPr>
          </w:p>
        </w:tc>
        <w:tc>
          <w:tcPr>
            <w:tcW w:w="1892" w:type="dxa"/>
            <w:vAlign w:val="center"/>
          </w:tcPr>
          <w:p w:rsidR="000B205E" w:rsidRDefault="000B205E">
            <w:pPr>
              <w:jc w:val="center"/>
              <w:rPr>
                <w:rFonts w:ascii="黑体" w:eastAsia="黑体" w:hAnsi="黑体" w:cs="黑体"/>
                <w:szCs w:val="21"/>
              </w:rPr>
            </w:pPr>
          </w:p>
        </w:tc>
      </w:tr>
      <w:tr w:rsidR="000B205E">
        <w:trPr>
          <w:trHeight w:val="390"/>
        </w:trPr>
        <w:tc>
          <w:tcPr>
            <w:tcW w:w="1809" w:type="dxa"/>
            <w:vAlign w:val="center"/>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24"/>
        </w:trPr>
        <w:tc>
          <w:tcPr>
            <w:tcW w:w="1809" w:type="dxa"/>
            <w:vAlign w:val="center"/>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16"/>
        </w:trPr>
        <w:tc>
          <w:tcPr>
            <w:tcW w:w="1809" w:type="dxa"/>
            <w:vAlign w:val="center"/>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23"/>
        </w:trPr>
        <w:tc>
          <w:tcPr>
            <w:tcW w:w="1809" w:type="dxa"/>
            <w:vAlign w:val="center"/>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15"/>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06"/>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26"/>
        </w:trPr>
        <w:tc>
          <w:tcPr>
            <w:tcW w:w="1809" w:type="dxa"/>
          </w:tcPr>
          <w:p w:rsidR="000B205E" w:rsidRDefault="000B205E">
            <w:pP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19"/>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11"/>
        </w:trPr>
        <w:tc>
          <w:tcPr>
            <w:tcW w:w="1809" w:type="dxa"/>
            <w:vAlign w:val="center"/>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19"/>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25"/>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71"/>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433"/>
        </w:trPr>
        <w:tc>
          <w:tcPr>
            <w:tcW w:w="1809" w:type="dxa"/>
          </w:tcPr>
          <w:p w:rsidR="000B205E" w:rsidRDefault="000B205E">
            <w:pPr>
              <w:jc w:val="center"/>
              <w:rPr>
                <w:rFonts w:ascii="黑体" w:eastAsia="黑体" w:hAnsi="黑体" w:cs="黑体"/>
                <w:szCs w:val="21"/>
              </w:rPr>
            </w:pPr>
          </w:p>
        </w:tc>
        <w:tc>
          <w:tcPr>
            <w:tcW w:w="1418" w:type="dxa"/>
          </w:tcPr>
          <w:p w:rsidR="000B205E" w:rsidRDefault="000B205E">
            <w:pPr>
              <w:jc w:val="center"/>
              <w:rPr>
                <w:rFonts w:ascii="黑体" w:eastAsia="黑体" w:hAnsi="黑体" w:cs="黑体"/>
                <w:szCs w:val="21"/>
              </w:rPr>
            </w:pPr>
          </w:p>
        </w:tc>
        <w:tc>
          <w:tcPr>
            <w:tcW w:w="2125" w:type="dxa"/>
          </w:tcPr>
          <w:p w:rsidR="000B205E" w:rsidRDefault="000B205E">
            <w:pPr>
              <w:jc w:val="center"/>
              <w:rPr>
                <w:rFonts w:ascii="黑体" w:eastAsia="黑体" w:hAnsi="黑体" w:cs="黑体"/>
                <w:szCs w:val="21"/>
              </w:rPr>
            </w:pPr>
          </w:p>
        </w:tc>
        <w:tc>
          <w:tcPr>
            <w:tcW w:w="1277" w:type="dxa"/>
          </w:tcPr>
          <w:p w:rsidR="000B205E" w:rsidRDefault="000B205E">
            <w:pPr>
              <w:jc w:val="center"/>
              <w:rPr>
                <w:rFonts w:ascii="黑体" w:eastAsia="黑体" w:hAnsi="黑体" w:cs="黑体"/>
                <w:szCs w:val="21"/>
              </w:rPr>
            </w:pPr>
          </w:p>
        </w:tc>
        <w:tc>
          <w:tcPr>
            <w:tcW w:w="1892" w:type="dxa"/>
          </w:tcPr>
          <w:p w:rsidR="000B205E" w:rsidRDefault="000B205E">
            <w:pPr>
              <w:jc w:val="center"/>
              <w:rPr>
                <w:rFonts w:ascii="黑体" w:eastAsia="黑体" w:hAnsi="黑体" w:cs="黑体"/>
                <w:szCs w:val="21"/>
              </w:rPr>
            </w:pPr>
          </w:p>
        </w:tc>
      </w:tr>
      <w:tr w:rsidR="000B205E">
        <w:trPr>
          <w:trHeight w:val="3904"/>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组织单位（省级社）意见</w:t>
            </w:r>
          </w:p>
        </w:tc>
        <w:tc>
          <w:tcPr>
            <w:tcW w:w="6712" w:type="dxa"/>
            <w:gridSpan w:val="4"/>
            <w:vAlign w:val="bottom"/>
          </w:tcPr>
          <w:p w:rsidR="000B205E" w:rsidRDefault="006D6372">
            <w:pPr>
              <w:jc w:val="center"/>
              <w:rPr>
                <w:rFonts w:ascii="黑体" w:eastAsia="黑体" w:hAnsi="黑体" w:cs="黑体"/>
                <w:szCs w:val="21"/>
              </w:rPr>
            </w:pPr>
            <w:r>
              <w:rPr>
                <w:rFonts w:ascii="黑体" w:eastAsia="黑体" w:hAnsi="黑体" w:cs="黑体" w:hint="eastAsia"/>
                <w:szCs w:val="21"/>
              </w:rPr>
              <w:t xml:space="preserve">　　　　　　　　　　　　　　</w:t>
            </w:r>
            <w:r>
              <w:rPr>
                <w:rFonts w:ascii="仿宋" w:eastAsia="仿宋" w:hAnsi="仿宋" w:cs="仿宋" w:hint="eastAsia"/>
                <w:szCs w:val="21"/>
              </w:rPr>
              <w:t>单位盖章</w:t>
            </w:r>
          </w:p>
        </w:tc>
      </w:tr>
    </w:tbl>
    <w:p w:rsidR="000B205E" w:rsidRDefault="000B205E">
      <w:pPr>
        <w:jc w:val="left"/>
        <w:rPr>
          <w:rFonts w:ascii="仿宋" w:eastAsia="仿宋" w:hAnsi="仿宋" w:cs="黑体"/>
          <w:sz w:val="24"/>
        </w:rPr>
      </w:pPr>
    </w:p>
    <w:p w:rsidR="000B205E" w:rsidRDefault="006D6372">
      <w:pPr>
        <w:jc w:val="left"/>
        <w:rPr>
          <w:rFonts w:ascii="仿宋" w:eastAsia="仿宋" w:hAnsi="仿宋" w:cs="仿宋"/>
          <w:sz w:val="32"/>
          <w:szCs w:val="32"/>
        </w:rPr>
      </w:pPr>
      <w:r>
        <w:rPr>
          <w:rFonts w:ascii="仿宋" w:eastAsia="仿宋" w:hAnsi="仿宋" w:cs="仿宋" w:hint="eastAsia"/>
          <w:sz w:val="32"/>
          <w:szCs w:val="32"/>
        </w:rPr>
        <w:t>附件3</w:t>
      </w:r>
    </w:p>
    <w:p w:rsidR="000B205E" w:rsidRDefault="006D6372">
      <w:pPr>
        <w:jc w:val="center"/>
        <w:rPr>
          <w:rFonts w:ascii="黑体" w:eastAsia="黑体" w:hAnsi="黑体" w:cs="黑体"/>
          <w:sz w:val="30"/>
          <w:szCs w:val="30"/>
        </w:rPr>
      </w:pPr>
      <w:r>
        <w:rPr>
          <w:rFonts w:ascii="黑体" w:eastAsia="黑体" w:hAnsi="黑体" w:cs="黑体" w:hint="eastAsia"/>
          <w:sz w:val="30"/>
          <w:szCs w:val="30"/>
        </w:rPr>
        <w:t>全国供销合作社城乡优选服务传播计划</w:t>
      </w:r>
    </w:p>
    <w:p w:rsidR="000B205E" w:rsidRDefault="006D6372">
      <w:pPr>
        <w:jc w:val="center"/>
        <w:rPr>
          <w:rFonts w:ascii="黑体" w:eastAsia="黑体" w:hAnsi="黑体" w:cs="黑体"/>
          <w:sz w:val="30"/>
          <w:szCs w:val="30"/>
        </w:rPr>
      </w:pPr>
      <w:r>
        <w:rPr>
          <w:rFonts w:ascii="黑体" w:eastAsia="黑体" w:hAnsi="黑体" w:cs="黑体" w:hint="eastAsia"/>
          <w:sz w:val="30"/>
          <w:szCs w:val="30"/>
        </w:rPr>
        <w:t>专项推广报名表</w:t>
      </w:r>
    </w:p>
    <w:tbl>
      <w:tblPr>
        <w:tblStyle w:val="a4"/>
        <w:tblW w:w="0" w:type="auto"/>
        <w:tblLayout w:type="fixed"/>
        <w:tblLook w:val="04A0"/>
      </w:tblPr>
      <w:tblGrid>
        <w:gridCol w:w="1809"/>
        <w:gridCol w:w="2490"/>
        <w:gridCol w:w="1338"/>
        <w:gridCol w:w="2884"/>
      </w:tblGrid>
      <w:tr w:rsidR="000B205E">
        <w:trPr>
          <w:trHeight w:val="589"/>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申报单位名称</w:t>
            </w:r>
          </w:p>
        </w:tc>
        <w:tc>
          <w:tcPr>
            <w:tcW w:w="6712" w:type="dxa"/>
            <w:gridSpan w:val="3"/>
          </w:tcPr>
          <w:p w:rsidR="000B205E" w:rsidRDefault="000B205E">
            <w:pPr>
              <w:jc w:val="center"/>
              <w:rPr>
                <w:rFonts w:ascii="黑体" w:eastAsia="黑体" w:hAnsi="黑体" w:cs="黑体"/>
                <w:szCs w:val="21"/>
              </w:rPr>
            </w:pPr>
          </w:p>
        </w:tc>
      </w:tr>
      <w:tr w:rsidR="000B205E">
        <w:trPr>
          <w:trHeight w:val="554"/>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联系人</w:t>
            </w:r>
          </w:p>
        </w:tc>
        <w:tc>
          <w:tcPr>
            <w:tcW w:w="2490" w:type="dxa"/>
          </w:tcPr>
          <w:p w:rsidR="000B205E" w:rsidRDefault="000B205E">
            <w:pPr>
              <w:jc w:val="center"/>
              <w:rPr>
                <w:rFonts w:ascii="黑体" w:eastAsia="黑体" w:hAnsi="黑体" w:cs="黑体"/>
                <w:szCs w:val="21"/>
              </w:rPr>
            </w:pPr>
          </w:p>
        </w:tc>
        <w:tc>
          <w:tcPr>
            <w:tcW w:w="1338"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手机号码</w:t>
            </w:r>
          </w:p>
        </w:tc>
        <w:tc>
          <w:tcPr>
            <w:tcW w:w="2884" w:type="dxa"/>
          </w:tcPr>
          <w:p w:rsidR="000B205E" w:rsidRDefault="000B205E">
            <w:pPr>
              <w:jc w:val="center"/>
              <w:rPr>
                <w:rFonts w:ascii="黑体" w:eastAsia="黑体" w:hAnsi="黑体" w:cs="黑体"/>
                <w:szCs w:val="21"/>
              </w:rPr>
            </w:pPr>
          </w:p>
        </w:tc>
      </w:tr>
      <w:tr w:rsidR="000B205E">
        <w:trPr>
          <w:trHeight w:val="924"/>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服务项目或品牌</w:t>
            </w:r>
          </w:p>
          <w:p w:rsidR="000B205E" w:rsidRDefault="006D6372">
            <w:pPr>
              <w:jc w:val="center"/>
              <w:rPr>
                <w:rFonts w:ascii="黑体" w:eastAsia="黑体" w:hAnsi="黑体" w:cs="黑体"/>
                <w:szCs w:val="21"/>
              </w:rPr>
            </w:pPr>
            <w:r>
              <w:rPr>
                <w:rFonts w:ascii="黑体" w:eastAsia="黑体" w:hAnsi="黑体" w:cs="黑体" w:hint="eastAsia"/>
                <w:szCs w:val="21"/>
              </w:rPr>
              <w:t>名称</w:t>
            </w:r>
          </w:p>
        </w:tc>
        <w:tc>
          <w:tcPr>
            <w:tcW w:w="2490" w:type="dxa"/>
          </w:tcPr>
          <w:p w:rsidR="000B205E" w:rsidRDefault="000B205E">
            <w:pPr>
              <w:jc w:val="center"/>
              <w:rPr>
                <w:rFonts w:ascii="黑体" w:eastAsia="黑体" w:hAnsi="黑体" w:cs="黑体"/>
                <w:szCs w:val="21"/>
              </w:rPr>
            </w:pPr>
          </w:p>
        </w:tc>
        <w:tc>
          <w:tcPr>
            <w:tcW w:w="1338"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类 别</w:t>
            </w:r>
          </w:p>
        </w:tc>
        <w:tc>
          <w:tcPr>
            <w:tcW w:w="2884" w:type="dxa"/>
          </w:tcPr>
          <w:p w:rsidR="000B205E" w:rsidRDefault="000B205E">
            <w:pPr>
              <w:jc w:val="center"/>
              <w:rPr>
                <w:rFonts w:ascii="黑体" w:eastAsia="黑体" w:hAnsi="黑体" w:cs="黑体"/>
                <w:szCs w:val="21"/>
              </w:rPr>
            </w:pPr>
          </w:p>
        </w:tc>
      </w:tr>
      <w:tr w:rsidR="000B205E">
        <w:trPr>
          <w:trHeight w:val="6585"/>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服务简介</w:t>
            </w:r>
          </w:p>
        </w:tc>
        <w:tc>
          <w:tcPr>
            <w:tcW w:w="6712" w:type="dxa"/>
            <w:gridSpan w:val="3"/>
            <w:vAlign w:val="bottom"/>
          </w:tcPr>
          <w:p w:rsidR="000B205E" w:rsidRDefault="006D6372">
            <w:pPr>
              <w:jc w:val="right"/>
              <w:rPr>
                <w:rFonts w:ascii="仿宋" w:eastAsia="仿宋" w:hAnsi="仿宋" w:cs="黑体"/>
                <w:szCs w:val="21"/>
              </w:rPr>
            </w:pPr>
            <w:r>
              <w:rPr>
                <w:rFonts w:ascii="仿宋" w:eastAsia="仿宋" w:hAnsi="仿宋" w:cs="黑体" w:hint="eastAsia"/>
                <w:szCs w:val="21"/>
              </w:rPr>
              <w:t>可另附纸填写（2000字以内）</w:t>
            </w:r>
          </w:p>
        </w:tc>
      </w:tr>
      <w:tr w:rsidR="000B205E">
        <w:trPr>
          <w:trHeight w:val="2256"/>
        </w:trPr>
        <w:tc>
          <w:tcPr>
            <w:tcW w:w="1809" w:type="dxa"/>
            <w:vAlign w:val="center"/>
          </w:tcPr>
          <w:p w:rsidR="000B205E" w:rsidRDefault="006D6372">
            <w:pPr>
              <w:jc w:val="center"/>
              <w:rPr>
                <w:rFonts w:ascii="黑体" w:eastAsia="黑体" w:hAnsi="黑体" w:cs="黑体"/>
                <w:szCs w:val="21"/>
              </w:rPr>
            </w:pPr>
            <w:r>
              <w:rPr>
                <w:rFonts w:ascii="黑体" w:eastAsia="黑体" w:hAnsi="黑体" w:cs="黑体" w:hint="eastAsia"/>
                <w:szCs w:val="21"/>
              </w:rPr>
              <w:t>申报单位</w:t>
            </w:r>
          </w:p>
          <w:p w:rsidR="000B205E" w:rsidRDefault="006D6372">
            <w:pPr>
              <w:jc w:val="center"/>
              <w:rPr>
                <w:rFonts w:ascii="黑体" w:eastAsia="黑体" w:hAnsi="黑体" w:cs="黑体"/>
                <w:szCs w:val="21"/>
              </w:rPr>
            </w:pPr>
            <w:r>
              <w:rPr>
                <w:rFonts w:ascii="黑体" w:eastAsia="黑体" w:hAnsi="黑体" w:cs="黑体" w:hint="eastAsia"/>
                <w:szCs w:val="21"/>
              </w:rPr>
              <w:t>盖章</w:t>
            </w:r>
          </w:p>
        </w:tc>
        <w:tc>
          <w:tcPr>
            <w:tcW w:w="6712" w:type="dxa"/>
            <w:gridSpan w:val="3"/>
          </w:tcPr>
          <w:p w:rsidR="000B205E" w:rsidRDefault="000B205E">
            <w:pPr>
              <w:jc w:val="center"/>
              <w:rPr>
                <w:rFonts w:ascii="黑体" w:eastAsia="黑体" w:hAnsi="黑体" w:cs="黑体"/>
                <w:szCs w:val="21"/>
              </w:rPr>
            </w:pPr>
          </w:p>
        </w:tc>
      </w:tr>
    </w:tbl>
    <w:p w:rsidR="000B205E" w:rsidRDefault="000B205E">
      <w:pPr>
        <w:rPr>
          <w:rFonts w:ascii="黑体" w:eastAsia="黑体" w:hAnsi="黑体" w:cs="黑体"/>
          <w:sz w:val="30"/>
          <w:szCs w:val="30"/>
        </w:rPr>
      </w:pPr>
    </w:p>
    <w:sectPr w:rsidR="000B205E" w:rsidSect="000B20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6C07" w:rsidRDefault="00F36C07" w:rsidP="00A26F89">
      <w:r>
        <w:separator/>
      </w:r>
    </w:p>
  </w:endnote>
  <w:endnote w:type="continuationSeparator" w:id="1">
    <w:p w:rsidR="00F36C07" w:rsidRDefault="00F36C07" w:rsidP="00A26F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华文细黑">
    <w:altName w:val="微软雅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6C07" w:rsidRDefault="00F36C07" w:rsidP="00A26F89">
      <w:r>
        <w:separator/>
      </w:r>
    </w:p>
  </w:footnote>
  <w:footnote w:type="continuationSeparator" w:id="1">
    <w:p w:rsidR="00F36C07" w:rsidRDefault="00F36C07" w:rsidP="00A26F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8414472"/>
    <w:multiLevelType w:val="singleLevel"/>
    <w:tmpl w:val="D8414472"/>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embedSystemFonts/>
  <w:bordersDoNotSurroundHeader/>
  <w:bordersDoNotSurroundFooter/>
  <w:defaultTabStop w:val="420"/>
  <w:drawingGridVerticalSpacing w:val="156"/>
  <w:noPunctuationKerning/>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E711A9"/>
    <w:rsid w:val="000B205E"/>
    <w:rsid w:val="00120FD9"/>
    <w:rsid w:val="0018739E"/>
    <w:rsid w:val="0024019C"/>
    <w:rsid w:val="00280D0C"/>
    <w:rsid w:val="00357218"/>
    <w:rsid w:val="003C7196"/>
    <w:rsid w:val="0042044A"/>
    <w:rsid w:val="005A3128"/>
    <w:rsid w:val="005C1401"/>
    <w:rsid w:val="005D5657"/>
    <w:rsid w:val="006B5732"/>
    <w:rsid w:val="006D6372"/>
    <w:rsid w:val="006E5261"/>
    <w:rsid w:val="007646AB"/>
    <w:rsid w:val="0077657E"/>
    <w:rsid w:val="00924A94"/>
    <w:rsid w:val="0095505F"/>
    <w:rsid w:val="009572C2"/>
    <w:rsid w:val="00A24009"/>
    <w:rsid w:val="00A26F89"/>
    <w:rsid w:val="00A33FEA"/>
    <w:rsid w:val="00AA2D4D"/>
    <w:rsid w:val="00B16393"/>
    <w:rsid w:val="00B313BA"/>
    <w:rsid w:val="00B52152"/>
    <w:rsid w:val="00B54880"/>
    <w:rsid w:val="00B853C3"/>
    <w:rsid w:val="00BB6EFF"/>
    <w:rsid w:val="00BD2F88"/>
    <w:rsid w:val="00BE4E38"/>
    <w:rsid w:val="00C53166"/>
    <w:rsid w:val="00C643DE"/>
    <w:rsid w:val="00C94576"/>
    <w:rsid w:val="00DB46A0"/>
    <w:rsid w:val="00E75777"/>
    <w:rsid w:val="00F26D3C"/>
    <w:rsid w:val="00F36C07"/>
    <w:rsid w:val="00F501FB"/>
    <w:rsid w:val="026F5902"/>
    <w:rsid w:val="03413291"/>
    <w:rsid w:val="04837776"/>
    <w:rsid w:val="050F7A1C"/>
    <w:rsid w:val="052266AB"/>
    <w:rsid w:val="058D6151"/>
    <w:rsid w:val="05C337EA"/>
    <w:rsid w:val="078765A1"/>
    <w:rsid w:val="07B72569"/>
    <w:rsid w:val="097F1CDB"/>
    <w:rsid w:val="0C5B75B7"/>
    <w:rsid w:val="0D84071E"/>
    <w:rsid w:val="0E2A272F"/>
    <w:rsid w:val="0E80161D"/>
    <w:rsid w:val="0EA76770"/>
    <w:rsid w:val="0F02106D"/>
    <w:rsid w:val="0F0A5E31"/>
    <w:rsid w:val="100165F1"/>
    <w:rsid w:val="105F509E"/>
    <w:rsid w:val="11325BAB"/>
    <w:rsid w:val="13B562A5"/>
    <w:rsid w:val="1412747F"/>
    <w:rsid w:val="171379C7"/>
    <w:rsid w:val="17356333"/>
    <w:rsid w:val="179F3C86"/>
    <w:rsid w:val="1826405E"/>
    <w:rsid w:val="185D01D0"/>
    <w:rsid w:val="197C5CCA"/>
    <w:rsid w:val="1B746E53"/>
    <w:rsid w:val="1C996ABE"/>
    <w:rsid w:val="1DB56B86"/>
    <w:rsid w:val="1E28271C"/>
    <w:rsid w:val="200D33B7"/>
    <w:rsid w:val="20477070"/>
    <w:rsid w:val="209C69D0"/>
    <w:rsid w:val="20DD6CA3"/>
    <w:rsid w:val="21490E74"/>
    <w:rsid w:val="24736475"/>
    <w:rsid w:val="254A1B50"/>
    <w:rsid w:val="266161BB"/>
    <w:rsid w:val="26A069A9"/>
    <w:rsid w:val="27006F1D"/>
    <w:rsid w:val="28066330"/>
    <w:rsid w:val="28954AF8"/>
    <w:rsid w:val="28D00F55"/>
    <w:rsid w:val="28DF42D1"/>
    <w:rsid w:val="28F47BD8"/>
    <w:rsid w:val="28F96766"/>
    <w:rsid w:val="29D33768"/>
    <w:rsid w:val="2A8E3FC7"/>
    <w:rsid w:val="2AAC1ED4"/>
    <w:rsid w:val="2AE801EF"/>
    <w:rsid w:val="2BA219B0"/>
    <w:rsid w:val="2DD4381A"/>
    <w:rsid w:val="2DDD405D"/>
    <w:rsid w:val="2E54432A"/>
    <w:rsid w:val="2EB9273B"/>
    <w:rsid w:val="3100134C"/>
    <w:rsid w:val="31AE0D01"/>
    <w:rsid w:val="32607534"/>
    <w:rsid w:val="32C22BBB"/>
    <w:rsid w:val="32CF1A26"/>
    <w:rsid w:val="335C0E04"/>
    <w:rsid w:val="33AC5FB9"/>
    <w:rsid w:val="34056AFB"/>
    <w:rsid w:val="3425759F"/>
    <w:rsid w:val="36A21BEE"/>
    <w:rsid w:val="37A032BE"/>
    <w:rsid w:val="397B6EC1"/>
    <w:rsid w:val="3A4D0DCA"/>
    <w:rsid w:val="3AE711A9"/>
    <w:rsid w:val="3B1B0387"/>
    <w:rsid w:val="3BD72CC0"/>
    <w:rsid w:val="3BF355B3"/>
    <w:rsid w:val="3C4C1CE1"/>
    <w:rsid w:val="3CE46377"/>
    <w:rsid w:val="3D7C791D"/>
    <w:rsid w:val="3E002615"/>
    <w:rsid w:val="3E767670"/>
    <w:rsid w:val="3FFF1C46"/>
    <w:rsid w:val="40FF71C6"/>
    <w:rsid w:val="41196DC1"/>
    <w:rsid w:val="41487C20"/>
    <w:rsid w:val="41C76FB5"/>
    <w:rsid w:val="42770CA8"/>
    <w:rsid w:val="42A03FB4"/>
    <w:rsid w:val="459F53E5"/>
    <w:rsid w:val="47FE3917"/>
    <w:rsid w:val="48F904C2"/>
    <w:rsid w:val="49B70A93"/>
    <w:rsid w:val="4ACB54D0"/>
    <w:rsid w:val="4B5C0C19"/>
    <w:rsid w:val="4B7F353F"/>
    <w:rsid w:val="4C366753"/>
    <w:rsid w:val="4CDF0B2A"/>
    <w:rsid w:val="4F774C36"/>
    <w:rsid w:val="4FA861AF"/>
    <w:rsid w:val="4FC12F8E"/>
    <w:rsid w:val="508F69C3"/>
    <w:rsid w:val="50B55219"/>
    <w:rsid w:val="51F94EF6"/>
    <w:rsid w:val="52AE7D2E"/>
    <w:rsid w:val="530678DA"/>
    <w:rsid w:val="53A348B8"/>
    <w:rsid w:val="53F63C26"/>
    <w:rsid w:val="54D81EB6"/>
    <w:rsid w:val="54DB1FFB"/>
    <w:rsid w:val="54DF33D8"/>
    <w:rsid w:val="5587294F"/>
    <w:rsid w:val="558872BB"/>
    <w:rsid w:val="585179DA"/>
    <w:rsid w:val="5AD849AE"/>
    <w:rsid w:val="5B156487"/>
    <w:rsid w:val="5C523CA6"/>
    <w:rsid w:val="5D480489"/>
    <w:rsid w:val="5D4D1429"/>
    <w:rsid w:val="5F41380E"/>
    <w:rsid w:val="5FE27B65"/>
    <w:rsid w:val="5FF17B12"/>
    <w:rsid w:val="64065013"/>
    <w:rsid w:val="6476712D"/>
    <w:rsid w:val="64CD5B95"/>
    <w:rsid w:val="65375D0F"/>
    <w:rsid w:val="657A68F8"/>
    <w:rsid w:val="65B56800"/>
    <w:rsid w:val="66503555"/>
    <w:rsid w:val="675B57A3"/>
    <w:rsid w:val="686E262F"/>
    <w:rsid w:val="688E4A8B"/>
    <w:rsid w:val="69501C9B"/>
    <w:rsid w:val="6AAF3D19"/>
    <w:rsid w:val="6ACD733D"/>
    <w:rsid w:val="6D891965"/>
    <w:rsid w:val="6EB95AE1"/>
    <w:rsid w:val="709C4531"/>
    <w:rsid w:val="70A7251B"/>
    <w:rsid w:val="70AE69FC"/>
    <w:rsid w:val="71265299"/>
    <w:rsid w:val="73865CCC"/>
    <w:rsid w:val="759C5502"/>
    <w:rsid w:val="7694711E"/>
    <w:rsid w:val="77E32C8E"/>
    <w:rsid w:val="78564394"/>
    <w:rsid w:val="7A6E0B31"/>
    <w:rsid w:val="7A8E53C1"/>
    <w:rsid w:val="7B534082"/>
    <w:rsid w:val="7BE6053B"/>
    <w:rsid w:val="7D003FD1"/>
    <w:rsid w:val="7D6878BE"/>
    <w:rsid w:val="7DE01EFA"/>
    <w:rsid w:val="7EEC07CD"/>
    <w:rsid w:val="7F45179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205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qFormat/>
    <w:rsid w:val="000B205E"/>
    <w:pPr>
      <w:ind w:leftChars="2500" w:left="100"/>
    </w:pPr>
  </w:style>
  <w:style w:type="table" w:styleId="a4">
    <w:name w:val="Table Grid"/>
    <w:basedOn w:val="a1"/>
    <w:qFormat/>
    <w:rsid w:val="000B20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qFormat/>
    <w:rsid w:val="000B205E"/>
    <w:rPr>
      <w:color w:val="0563C1" w:themeColor="hyperlink"/>
      <w:u w:val="single"/>
    </w:rPr>
  </w:style>
  <w:style w:type="paragraph" w:styleId="a6">
    <w:name w:val="List Paragraph"/>
    <w:basedOn w:val="a"/>
    <w:uiPriority w:val="99"/>
    <w:unhideWhenUsed/>
    <w:qFormat/>
    <w:rsid w:val="000B205E"/>
    <w:pPr>
      <w:ind w:firstLineChars="200" w:firstLine="420"/>
    </w:pPr>
  </w:style>
  <w:style w:type="character" w:customStyle="1" w:styleId="Char">
    <w:name w:val="日期 Char"/>
    <w:basedOn w:val="a0"/>
    <w:link w:val="a3"/>
    <w:qFormat/>
    <w:rsid w:val="000B205E"/>
    <w:rPr>
      <w:rFonts w:asciiTheme="minorHAnsi" w:eastAsiaTheme="minorEastAsia" w:hAnsiTheme="minorHAnsi" w:cstheme="minorBidi"/>
      <w:kern w:val="2"/>
      <w:sz w:val="21"/>
      <w:szCs w:val="24"/>
    </w:rPr>
  </w:style>
  <w:style w:type="paragraph" w:styleId="a7">
    <w:name w:val="header"/>
    <w:basedOn w:val="a"/>
    <w:link w:val="Char0"/>
    <w:rsid w:val="00A26F8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rsid w:val="00A26F89"/>
    <w:rPr>
      <w:rFonts w:asciiTheme="minorHAnsi" w:eastAsiaTheme="minorEastAsia" w:hAnsiTheme="minorHAnsi" w:cstheme="minorBidi"/>
      <w:kern w:val="2"/>
      <w:sz w:val="18"/>
      <w:szCs w:val="18"/>
    </w:rPr>
  </w:style>
  <w:style w:type="paragraph" w:styleId="a8">
    <w:name w:val="footer"/>
    <w:basedOn w:val="a"/>
    <w:link w:val="Char1"/>
    <w:rsid w:val="00A26F89"/>
    <w:pPr>
      <w:tabs>
        <w:tab w:val="center" w:pos="4153"/>
        <w:tab w:val="right" w:pos="8306"/>
      </w:tabs>
      <w:snapToGrid w:val="0"/>
      <w:jc w:val="left"/>
    </w:pPr>
    <w:rPr>
      <w:sz w:val="18"/>
      <w:szCs w:val="18"/>
    </w:rPr>
  </w:style>
  <w:style w:type="character" w:customStyle="1" w:styleId="Char1">
    <w:name w:val="页脚 Char"/>
    <w:basedOn w:val="a0"/>
    <w:link w:val="a8"/>
    <w:rsid w:val="00A26F8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hzjjxw@163.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hzjjxw@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431</Words>
  <Characters>2461</Characters>
  <Application>Microsoft Office Word</Application>
  <DocSecurity>0</DocSecurity>
  <Lines>20</Lines>
  <Paragraphs>5</Paragraphs>
  <ScaleCrop>false</ScaleCrop>
  <Company>HP Inc.</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Yuln＊Betty</dc:creator>
  <cp:lastModifiedBy>HP Inc.</cp:lastModifiedBy>
  <cp:revision>3</cp:revision>
  <cp:lastPrinted>2020-07-21T09:09:00Z</cp:lastPrinted>
  <dcterms:created xsi:type="dcterms:W3CDTF">2020-07-29T00:33:00Z</dcterms:created>
  <dcterms:modified xsi:type="dcterms:W3CDTF">2020-07-29T07:25:00Z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2052-11.1.0.9566</vt:lpwstr>
  </property>
</Properties>
</file>